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CCB" w:rsidRPr="004C6CCB" w:rsidRDefault="004C6CCB" w:rsidP="004C6CCB">
      <w:pPr>
        <w:pStyle w:val="a3"/>
        <w:shd w:val="clear" w:color="auto" w:fill="FFFFFF"/>
        <w:spacing w:before="0" w:beforeAutospacing="0" w:after="0" w:afterAutospacing="0"/>
        <w:ind w:firstLine="360"/>
        <w:jc w:val="center"/>
        <w:rPr>
          <w:color w:val="000000"/>
          <w:sz w:val="28"/>
          <w:szCs w:val="28"/>
        </w:rPr>
      </w:pPr>
      <w:bookmarkStart w:id="0" w:name="_GoBack"/>
      <w:bookmarkEnd w:id="0"/>
      <w:r w:rsidRPr="004C6CCB">
        <w:rPr>
          <w:rStyle w:val="a4"/>
          <w:color w:val="000000"/>
          <w:sz w:val="28"/>
          <w:szCs w:val="28"/>
        </w:rPr>
        <w:t>Урок-игра «Что такое физика?»</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 </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b/>
          <w:color w:val="000000"/>
          <w:sz w:val="28"/>
          <w:szCs w:val="28"/>
        </w:rPr>
        <w:t>Цели урока:</w:t>
      </w:r>
      <w:r w:rsidRPr="004C6CCB">
        <w:rPr>
          <w:color w:val="000000"/>
          <w:sz w:val="28"/>
          <w:szCs w:val="28"/>
        </w:rPr>
        <w:t xml:space="preserve"> представить в игровой форме понятия, которые являются базой для начала изучения курса физики, заинтересовать ребят.</w:t>
      </w:r>
    </w:p>
    <w:p w:rsidR="004C6CCB" w:rsidRPr="004C6CCB" w:rsidRDefault="004C6CCB" w:rsidP="004C6CCB">
      <w:pPr>
        <w:pStyle w:val="a3"/>
        <w:shd w:val="clear" w:color="auto" w:fill="FFFFFF"/>
        <w:spacing w:before="0" w:beforeAutospacing="0" w:after="0" w:afterAutospacing="0"/>
        <w:ind w:firstLine="360"/>
        <w:jc w:val="center"/>
        <w:rPr>
          <w:b/>
          <w:color w:val="000000"/>
          <w:sz w:val="28"/>
          <w:szCs w:val="28"/>
        </w:rPr>
      </w:pPr>
      <w:bookmarkStart w:id="1" w:name="bookmark10"/>
      <w:r w:rsidRPr="004C6CCB">
        <w:rPr>
          <w:b/>
          <w:color w:val="000000"/>
          <w:sz w:val="28"/>
          <w:szCs w:val="28"/>
        </w:rPr>
        <w:t>Ход урока</w:t>
      </w:r>
      <w:bookmarkEnd w:id="1"/>
    </w:p>
    <w:p w:rsid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Перед началом урока класс делится на две команды, каждая команда выбирает своего капитана.</w:t>
      </w:r>
    </w:p>
    <w:p w:rsidR="00CB5AF7" w:rsidRPr="004C6CCB" w:rsidRDefault="00CB5AF7" w:rsidP="004C6CCB">
      <w:pPr>
        <w:pStyle w:val="a3"/>
        <w:shd w:val="clear" w:color="auto" w:fill="FFFFFF"/>
        <w:spacing w:before="0" w:beforeAutospacing="0" w:after="0" w:afterAutospacing="0"/>
        <w:ind w:firstLine="360"/>
        <w:jc w:val="both"/>
        <w:rPr>
          <w:color w:val="000000"/>
          <w:sz w:val="28"/>
          <w:szCs w:val="28"/>
        </w:rPr>
      </w:pPr>
    </w:p>
    <w:p w:rsidR="004C6CCB" w:rsidRPr="004C6CCB" w:rsidRDefault="004C6CCB" w:rsidP="00CB5AF7">
      <w:pPr>
        <w:pStyle w:val="a3"/>
        <w:shd w:val="clear" w:color="auto" w:fill="FFFFFF"/>
        <w:spacing w:before="0" w:beforeAutospacing="0" w:after="0" w:afterAutospacing="0"/>
        <w:jc w:val="center"/>
        <w:rPr>
          <w:b/>
          <w:color w:val="000000"/>
          <w:sz w:val="28"/>
          <w:szCs w:val="28"/>
        </w:rPr>
      </w:pPr>
      <w:bookmarkStart w:id="2" w:name="bookmark11"/>
      <w:r w:rsidRPr="004C6CCB">
        <w:rPr>
          <w:b/>
          <w:color w:val="000000"/>
          <w:sz w:val="28"/>
          <w:szCs w:val="28"/>
        </w:rPr>
        <w:t>I. Разминка — отгадай загадку</w:t>
      </w:r>
      <w:bookmarkEnd w:id="2"/>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 xml:space="preserve">В качестве разминки каждой команде дается 3—5 карточек с загадками о физических приборах, либо природных явлениях, </w:t>
      </w:r>
      <w:proofErr w:type="gramStart"/>
      <w:r w:rsidRPr="004C6CCB">
        <w:rPr>
          <w:color w:val="000000"/>
          <w:sz w:val="28"/>
          <w:szCs w:val="28"/>
        </w:rPr>
        <w:t>например</w:t>
      </w:r>
      <w:proofErr w:type="gramEnd"/>
      <w:r w:rsidRPr="004C6CCB">
        <w:rPr>
          <w:color w:val="000000"/>
          <w:sz w:val="28"/>
          <w:szCs w:val="28"/>
        </w:rPr>
        <w:t>:</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p>
    <w:p w:rsidR="00CB5AF7" w:rsidRDefault="00CB5AF7" w:rsidP="004C6CCB">
      <w:pPr>
        <w:pStyle w:val="a3"/>
        <w:shd w:val="clear" w:color="auto" w:fill="FFFFFF"/>
        <w:spacing w:before="0" w:beforeAutospacing="0" w:after="0" w:afterAutospacing="0"/>
        <w:ind w:firstLine="360"/>
        <w:jc w:val="both"/>
        <w:rPr>
          <w:color w:val="000000"/>
          <w:sz w:val="28"/>
          <w:szCs w:val="28"/>
        </w:rPr>
        <w:sectPr w:rsidR="00CB5AF7" w:rsidSect="004C6CCB">
          <w:pgSz w:w="11906" w:h="16838"/>
          <w:pgMar w:top="1134" w:right="850" w:bottom="1134" w:left="993" w:header="708" w:footer="708" w:gutter="0"/>
          <w:cols w:space="708"/>
          <w:docGrid w:linePitch="360"/>
        </w:sectPr>
      </w:pP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Всем поведает,</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Хоть и без языка,</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Когда будет ясно,</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А когда - облака.</w:t>
      </w:r>
    </w:p>
    <w:p w:rsidR="004C6CCB" w:rsidRPr="004C6CCB" w:rsidRDefault="004C6CCB" w:rsidP="004C6CCB">
      <w:pPr>
        <w:pStyle w:val="a3"/>
        <w:shd w:val="clear" w:color="auto" w:fill="FFFFFF"/>
        <w:spacing w:before="0" w:beforeAutospacing="0" w:after="0" w:afterAutospacing="0"/>
        <w:ind w:firstLine="360"/>
        <w:jc w:val="both"/>
        <w:rPr>
          <w:i/>
          <w:color w:val="000000"/>
          <w:sz w:val="28"/>
          <w:szCs w:val="28"/>
        </w:rPr>
      </w:pPr>
      <w:r w:rsidRPr="004C6CCB">
        <w:rPr>
          <w:i/>
          <w:color w:val="000000"/>
          <w:sz w:val="28"/>
          <w:szCs w:val="28"/>
        </w:rPr>
        <w:t>(Барометр)</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 </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Две сестры качались,</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Правды добивались.</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А когда добились,</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То остановились.</w:t>
      </w:r>
    </w:p>
    <w:p w:rsidR="004C6CCB" w:rsidRPr="004C6CCB" w:rsidRDefault="004C6CCB" w:rsidP="004C6CCB">
      <w:pPr>
        <w:pStyle w:val="a3"/>
        <w:shd w:val="clear" w:color="auto" w:fill="FFFFFF"/>
        <w:spacing w:before="0" w:beforeAutospacing="0" w:after="0" w:afterAutospacing="0"/>
        <w:ind w:firstLine="360"/>
        <w:jc w:val="both"/>
        <w:rPr>
          <w:i/>
          <w:color w:val="000000"/>
          <w:sz w:val="28"/>
          <w:szCs w:val="28"/>
        </w:rPr>
      </w:pPr>
      <w:r w:rsidRPr="004C6CCB">
        <w:rPr>
          <w:i/>
          <w:color w:val="000000"/>
          <w:sz w:val="28"/>
          <w:szCs w:val="28"/>
        </w:rPr>
        <w:t>(Весы)</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 </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Что с земли не поднимешь?</w:t>
      </w:r>
    </w:p>
    <w:p w:rsidR="004C6CCB" w:rsidRPr="004C6CCB" w:rsidRDefault="004C6CCB" w:rsidP="004C6CCB">
      <w:pPr>
        <w:pStyle w:val="a3"/>
        <w:shd w:val="clear" w:color="auto" w:fill="FFFFFF"/>
        <w:spacing w:before="0" w:beforeAutospacing="0" w:after="0" w:afterAutospacing="0"/>
        <w:ind w:firstLine="360"/>
        <w:jc w:val="both"/>
        <w:rPr>
          <w:i/>
          <w:color w:val="000000"/>
          <w:sz w:val="28"/>
          <w:szCs w:val="28"/>
        </w:rPr>
      </w:pPr>
      <w:r w:rsidRPr="004C6CCB">
        <w:rPr>
          <w:i/>
          <w:color w:val="000000"/>
          <w:sz w:val="28"/>
          <w:szCs w:val="28"/>
        </w:rPr>
        <w:t>(Тень)</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 </w:t>
      </w:r>
    </w:p>
    <w:p w:rsidR="000B5E34" w:rsidRDefault="000B5E34" w:rsidP="004C6CCB">
      <w:pPr>
        <w:pStyle w:val="a3"/>
        <w:shd w:val="clear" w:color="auto" w:fill="FFFFFF"/>
        <w:spacing w:before="0" w:beforeAutospacing="0" w:after="0" w:afterAutospacing="0"/>
        <w:ind w:firstLine="360"/>
        <w:jc w:val="both"/>
        <w:rPr>
          <w:color w:val="000000"/>
          <w:sz w:val="28"/>
          <w:szCs w:val="28"/>
        </w:rPr>
      </w:pP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На стене висит тарелка,</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По тарелке ходит стрелка.</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Эта стрелка наперед</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Нам погоду узнает.</w:t>
      </w:r>
    </w:p>
    <w:p w:rsidR="004C6CCB" w:rsidRPr="004C6CCB" w:rsidRDefault="004C6CCB" w:rsidP="004C6CCB">
      <w:pPr>
        <w:pStyle w:val="a3"/>
        <w:shd w:val="clear" w:color="auto" w:fill="FFFFFF"/>
        <w:spacing w:before="0" w:beforeAutospacing="0" w:after="0" w:afterAutospacing="0"/>
        <w:ind w:firstLine="360"/>
        <w:jc w:val="both"/>
        <w:rPr>
          <w:i/>
          <w:color w:val="000000"/>
          <w:sz w:val="28"/>
          <w:szCs w:val="28"/>
        </w:rPr>
      </w:pPr>
      <w:r w:rsidRPr="004C6CCB">
        <w:rPr>
          <w:i/>
          <w:color w:val="000000"/>
          <w:sz w:val="28"/>
          <w:szCs w:val="28"/>
        </w:rPr>
        <w:t>(Барометр)</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 </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Никто его не видывал,</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А слышать — всякий слыхивал.</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Без тела, а живет оно,</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Без языка — кричит.</w:t>
      </w:r>
    </w:p>
    <w:p w:rsidR="004C6CCB" w:rsidRPr="004C6CCB" w:rsidRDefault="004C6CCB" w:rsidP="004C6CCB">
      <w:pPr>
        <w:pStyle w:val="a3"/>
        <w:shd w:val="clear" w:color="auto" w:fill="FFFFFF"/>
        <w:spacing w:before="0" w:beforeAutospacing="0" w:after="0" w:afterAutospacing="0"/>
        <w:ind w:firstLine="360"/>
        <w:jc w:val="both"/>
        <w:rPr>
          <w:i/>
          <w:color w:val="000000"/>
          <w:sz w:val="28"/>
          <w:szCs w:val="28"/>
        </w:rPr>
      </w:pPr>
      <w:r w:rsidRPr="004C6CCB">
        <w:rPr>
          <w:i/>
          <w:color w:val="000000"/>
          <w:sz w:val="28"/>
          <w:szCs w:val="28"/>
        </w:rPr>
        <w:t>(Эхо)</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 </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Сначала - блеск,</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За блеском — треск,</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За треском — плеск.</w:t>
      </w:r>
    </w:p>
    <w:p w:rsidR="004C6CCB" w:rsidRPr="004C6CCB" w:rsidRDefault="004C6CCB" w:rsidP="004C6CCB">
      <w:pPr>
        <w:pStyle w:val="a3"/>
        <w:shd w:val="clear" w:color="auto" w:fill="FFFFFF"/>
        <w:spacing w:before="0" w:beforeAutospacing="0" w:after="0" w:afterAutospacing="0"/>
        <w:ind w:firstLine="360"/>
        <w:jc w:val="both"/>
        <w:rPr>
          <w:i/>
          <w:color w:val="000000"/>
          <w:sz w:val="28"/>
          <w:szCs w:val="28"/>
        </w:rPr>
      </w:pPr>
      <w:r w:rsidRPr="004C6CCB">
        <w:rPr>
          <w:i/>
          <w:color w:val="000000"/>
          <w:sz w:val="28"/>
          <w:szCs w:val="28"/>
        </w:rPr>
        <w:t>(Молния, гром, дождь)</w:t>
      </w:r>
    </w:p>
    <w:p w:rsidR="00CB5AF7" w:rsidRDefault="00CB5AF7" w:rsidP="004C6CCB">
      <w:pPr>
        <w:pStyle w:val="a3"/>
        <w:shd w:val="clear" w:color="auto" w:fill="FFFFFF"/>
        <w:spacing w:before="0" w:beforeAutospacing="0" w:after="0" w:afterAutospacing="0"/>
        <w:ind w:firstLine="360"/>
        <w:jc w:val="both"/>
        <w:rPr>
          <w:color w:val="000000"/>
          <w:sz w:val="28"/>
          <w:szCs w:val="28"/>
        </w:rPr>
        <w:sectPr w:rsidR="00CB5AF7" w:rsidSect="00CB5AF7">
          <w:type w:val="continuous"/>
          <w:pgSz w:w="11906" w:h="16838"/>
          <w:pgMar w:top="1134" w:right="850" w:bottom="1134" w:left="993" w:header="708" w:footer="708" w:gutter="0"/>
          <w:cols w:num="2" w:space="708"/>
          <w:docGrid w:linePitch="360"/>
        </w:sectPr>
      </w:pPr>
    </w:p>
    <w:p w:rsidR="00CB5AF7" w:rsidRDefault="00CB5AF7" w:rsidP="004C6CCB">
      <w:pPr>
        <w:pStyle w:val="a3"/>
        <w:shd w:val="clear" w:color="auto" w:fill="FFFFFF"/>
        <w:spacing w:before="0" w:beforeAutospacing="0" w:after="0" w:afterAutospacing="0"/>
        <w:ind w:firstLine="360"/>
        <w:jc w:val="both"/>
        <w:rPr>
          <w:color w:val="000000"/>
          <w:sz w:val="28"/>
          <w:szCs w:val="28"/>
        </w:rPr>
      </w:pP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За каждый правильный ответ - 1 балл.</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 </w:t>
      </w:r>
    </w:p>
    <w:p w:rsidR="004C6CCB" w:rsidRPr="004C6CCB" w:rsidRDefault="004C6CCB" w:rsidP="00CB5AF7">
      <w:pPr>
        <w:pStyle w:val="a3"/>
        <w:shd w:val="clear" w:color="auto" w:fill="FFFFFF"/>
        <w:spacing w:before="0" w:beforeAutospacing="0" w:after="0" w:afterAutospacing="0"/>
        <w:ind w:firstLine="360"/>
        <w:jc w:val="center"/>
        <w:rPr>
          <w:b/>
          <w:color w:val="000000"/>
          <w:sz w:val="28"/>
          <w:szCs w:val="28"/>
        </w:rPr>
      </w:pPr>
      <w:r w:rsidRPr="004C6CCB">
        <w:rPr>
          <w:b/>
          <w:color w:val="000000"/>
          <w:sz w:val="28"/>
          <w:szCs w:val="28"/>
        </w:rPr>
        <w:t>II. Что мы знаем об ученых-физиках</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Один ученик от каждой команды заранее готовит небольшое сообщение (на 5 минут) об одном из ученых-физиков, либо об интересных событиях из жизни физиков.</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 </w:t>
      </w:r>
    </w:p>
    <w:p w:rsidR="004C6CCB" w:rsidRPr="004C6CCB" w:rsidRDefault="004C6CCB" w:rsidP="00CB5AF7">
      <w:pPr>
        <w:pStyle w:val="a3"/>
        <w:shd w:val="clear" w:color="auto" w:fill="FFFFFF"/>
        <w:spacing w:before="0" w:beforeAutospacing="0" w:after="0" w:afterAutospacing="0"/>
        <w:ind w:firstLine="360"/>
        <w:jc w:val="center"/>
        <w:rPr>
          <w:b/>
          <w:color w:val="000000"/>
          <w:sz w:val="28"/>
          <w:szCs w:val="28"/>
        </w:rPr>
      </w:pPr>
      <w:r w:rsidRPr="004C6CCB">
        <w:rPr>
          <w:b/>
          <w:color w:val="000000"/>
          <w:sz w:val="28"/>
          <w:szCs w:val="28"/>
        </w:rPr>
        <w:t>III. Определи на глаз</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Желающие из каждой команды определяют на глаз длину заданного отрезка, объем налитой в банку воды или массу какого-либо тела, прикинув его на руке.</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За правильный ответ — от 3 до 5 баллов.</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bookmarkStart w:id="3" w:name="bookmark12"/>
      <w:r w:rsidRPr="004C6CCB">
        <w:rPr>
          <w:color w:val="000000"/>
          <w:sz w:val="28"/>
          <w:szCs w:val="28"/>
        </w:rPr>
        <w:t> </w:t>
      </w:r>
      <w:bookmarkEnd w:id="3"/>
    </w:p>
    <w:p w:rsidR="004C6CCB" w:rsidRPr="004C6CCB" w:rsidRDefault="004C6CCB" w:rsidP="00CB5AF7">
      <w:pPr>
        <w:pStyle w:val="a3"/>
        <w:shd w:val="clear" w:color="auto" w:fill="FFFFFF"/>
        <w:spacing w:before="0" w:beforeAutospacing="0" w:after="0" w:afterAutospacing="0"/>
        <w:ind w:firstLine="360"/>
        <w:jc w:val="center"/>
        <w:rPr>
          <w:b/>
          <w:color w:val="000000"/>
          <w:sz w:val="28"/>
          <w:szCs w:val="28"/>
        </w:rPr>
      </w:pPr>
      <w:r w:rsidRPr="004C6CCB">
        <w:rPr>
          <w:b/>
          <w:color w:val="000000"/>
          <w:sz w:val="28"/>
          <w:szCs w:val="28"/>
        </w:rPr>
        <w:t>IV. Как это называется?</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Учитель показывает поочередно для каждой команды: рулетку, линейку, циркуль, транспортир, секундомер, термометр, весы, барометр, химическую горелку, пробирку, компас, бинокль, микроскоп и др. За правильный ответ — 1 балл.</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bookmarkStart w:id="4" w:name="bookmark13"/>
      <w:r w:rsidRPr="004C6CCB">
        <w:rPr>
          <w:color w:val="000000"/>
          <w:sz w:val="28"/>
          <w:szCs w:val="28"/>
        </w:rPr>
        <w:t> </w:t>
      </w:r>
      <w:bookmarkEnd w:id="4"/>
    </w:p>
    <w:p w:rsidR="004C6CCB" w:rsidRPr="004C6CCB" w:rsidRDefault="004C6CCB" w:rsidP="00CB5AF7">
      <w:pPr>
        <w:pStyle w:val="a3"/>
        <w:shd w:val="clear" w:color="auto" w:fill="FFFFFF"/>
        <w:spacing w:before="0" w:beforeAutospacing="0" w:after="0" w:afterAutospacing="0"/>
        <w:ind w:firstLine="360"/>
        <w:jc w:val="center"/>
        <w:rPr>
          <w:b/>
          <w:color w:val="000000"/>
          <w:sz w:val="28"/>
          <w:szCs w:val="28"/>
        </w:rPr>
      </w:pPr>
      <w:r w:rsidRPr="004C6CCB">
        <w:rPr>
          <w:b/>
          <w:color w:val="000000"/>
          <w:sz w:val="28"/>
          <w:szCs w:val="28"/>
        </w:rPr>
        <w:lastRenderedPageBreak/>
        <w:t>V. Реши кроссворд</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Каждой команде дается кроссворд. Необходимо узнать имя ученого- физика, зашифрованное в вертикальной строке кроссворда.</w:t>
      </w:r>
    </w:p>
    <w:p w:rsid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Кроссворд 1.</w:t>
      </w:r>
    </w:p>
    <w:tbl>
      <w:tblPr>
        <w:tblStyle w:val="a5"/>
        <w:tblW w:w="0" w:type="auto"/>
        <w:jc w:val="center"/>
        <w:tblLook w:val="04A0" w:firstRow="1" w:lastRow="0" w:firstColumn="1" w:lastColumn="0" w:noHBand="0" w:noVBand="1"/>
      </w:tblPr>
      <w:tblGrid>
        <w:gridCol w:w="454"/>
        <w:gridCol w:w="454"/>
        <w:gridCol w:w="454"/>
        <w:gridCol w:w="454"/>
        <w:gridCol w:w="454"/>
        <w:gridCol w:w="454"/>
        <w:gridCol w:w="454"/>
        <w:gridCol w:w="454"/>
        <w:gridCol w:w="454"/>
        <w:gridCol w:w="454"/>
      </w:tblGrid>
      <w:tr w:rsidR="004440E3" w:rsidRPr="004440E3" w:rsidTr="00676B25">
        <w:trPr>
          <w:trHeight w:val="454"/>
          <w:jc w:val="center"/>
        </w:trPr>
        <w:tc>
          <w:tcPr>
            <w:tcW w:w="454" w:type="dxa"/>
            <w:tcBorders>
              <w:top w:val="single" w:sz="8" w:space="0" w:color="auto"/>
              <w:left w:val="single" w:sz="8" w:space="0" w:color="auto"/>
              <w:bottom w:val="single" w:sz="8" w:space="0" w:color="auto"/>
              <w:right w:val="single" w:sz="8" w:space="0" w:color="auto"/>
            </w:tcBorders>
          </w:tcPr>
          <w:p w:rsidR="004C6CCB" w:rsidRPr="00676B25" w:rsidRDefault="004440E3" w:rsidP="00676B25">
            <w:pPr>
              <w:pStyle w:val="a3"/>
              <w:spacing w:before="0" w:beforeAutospacing="0" w:after="0" w:afterAutospacing="0"/>
              <w:ind w:hanging="1"/>
              <w:contextualSpacing/>
              <w:rPr>
                <w:color w:val="000000"/>
                <w:sz w:val="20"/>
                <w:szCs w:val="28"/>
              </w:rPr>
            </w:pPr>
            <w:r w:rsidRPr="00676B25">
              <w:rPr>
                <w:color w:val="000000"/>
                <w:sz w:val="20"/>
                <w:szCs w:val="28"/>
              </w:rPr>
              <w:t>1</w:t>
            </w: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single" w:sz="8" w:space="0" w:color="auto"/>
              <w:bottom w:val="single" w:sz="8" w:space="0" w:color="auto"/>
              <w:right w:val="single" w:sz="24" w:space="0" w:color="auto"/>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24" w:space="0" w:color="auto"/>
              <w:left w:val="single" w:sz="24" w:space="0" w:color="auto"/>
              <w:bottom w:val="single" w:sz="8" w:space="0" w:color="auto"/>
              <w:right w:val="single" w:sz="24" w:space="0" w:color="auto"/>
            </w:tcBorders>
          </w:tcPr>
          <w:p w:rsidR="004C6CCB" w:rsidRPr="00676B25" w:rsidRDefault="004C6CCB" w:rsidP="00676B25">
            <w:pPr>
              <w:pStyle w:val="a3"/>
              <w:spacing w:before="0" w:beforeAutospacing="0" w:after="0" w:afterAutospacing="0"/>
              <w:ind w:hanging="1"/>
              <w:contextualSpacing/>
              <w:rPr>
                <w:color w:val="000000"/>
                <w:sz w:val="20"/>
                <w:szCs w:val="28"/>
                <w:vertAlign w:val="superscript"/>
              </w:rPr>
            </w:pPr>
          </w:p>
        </w:tc>
        <w:tc>
          <w:tcPr>
            <w:tcW w:w="454" w:type="dxa"/>
            <w:tcBorders>
              <w:top w:val="single" w:sz="8" w:space="0" w:color="auto"/>
              <w:left w:val="single" w:sz="24"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nil"/>
              <w:left w:val="single" w:sz="8" w:space="0" w:color="auto"/>
              <w:bottom w:val="nil"/>
              <w:right w:val="nil"/>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nil"/>
              <w:left w:val="nil"/>
              <w:bottom w:val="nil"/>
              <w:right w:val="nil"/>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r>
      <w:tr w:rsidR="004440E3" w:rsidRPr="004440E3" w:rsidTr="00676B25">
        <w:trPr>
          <w:trHeight w:val="454"/>
          <w:jc w:val="center"/>
        </w:trPr>
        <w:tc>
          <w:tcPr>
            <w:tcW w:w="454" w:type="dxa"/>
            <w:tcBorders>
              <w:top w:val="single" w:sz="8" w:space="0" w:color="auto"/>
              <w:left w:val="nil"/>
              <w:bottom w:val="nil"/>
              <w:right w:val="nil"/>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nil"/>
              <w:bottom w:val="nil"/>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440E3" w:rsidP="00676B25">
            <w:pPr>
              <w:pStyle w:val="a3"/>
              <w:spacing w:before="0" w:beforeAutospacing="0" w:after="0" w:afterAutospacing="0"/>
              <w:ind w:hanging="1"/>
              <w:contextualSpacing/>
              <w:rPr>
                <w:color w:val="000000"/>
                <w:sz w:val="20"/>
                <w:szCs w:val="28"/>
              </w:rPr>
            </w:pPr>
            <w:r w:rsidRPr="00676B25">
              <w:rPr>
                <w:color w:val="000000"/>
                <w:sz w:val="20"/>
                <w:szCs w:val="28"/>
              </w:rPr>
              <w:t>2</w:t>
            </w: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single" w:sz="8" w:space="0" w:color="auto"/>
              <w:bottom w:val="single" w:sz="8" w:space="0" w:color="auto"/>
              <w:right w:val="single" w:sz="24" w:space="0" w:color="auto"/>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single" w:sz="24" w:space="0" w:color="auto"/>
              <w:bottom w:val="single" w:sz="8" w:space="0" w:color="auto"/>
              <w:right w:val="single" w:sz="24" w:space="0" w:color="auto"/>
            </w:tcBorders>
          </w:tcPr>
          <w:p w:rsidR="004C6CCB" w:rsidRPr="00676B25" w:rsidRDefault="004C6CCB" w:rsidP="00676B25">
            <w:pPr>
              <w:pStyle w:val="a3"/>
              <w:spacing w:before="0" w:beforeAutospacing="0" w:after="0" w:afterAutospacing="0"/>
              <w:ind w:hanging="1"/>
              <w:contextualSpacing/>
              <w:rPr>
                <w:color w:val="000000"/>
                <w:sz w:val="20"/>
                <w:szCs w:val="28"/>
                <w:vertAlign w:val="superscript"/>
              </w:rPr>
            </w:pPr>
          </w:p>
        </w:tc>
        <w:tc>
          <w:tcPr>
            <w:tcW w:w="454" w:type="dxa"/>
            <w:tcBorders>
              <w:top w:val="single" w:sz="8" w:space="0" w:color="auto"/>
              <w:left w:val="single" w:sz="24" w:space="0" w:color="auto"/>
              <w:bottom w:val="single" w:sz="8" w:space="0" w:color="auto"/>
              <w:right w:val="nil"/>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single" w:sz="8" w:space="0" w:color="auto"/>
              <w:left w:val="nil"/>
              <w:bottom w:val="single" w:sz="8" w:space="0" w:color="auto"/>
              <w:right w:val="nil"/>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nil"/>
              <w:left w:val="nil"/>
              <w:bottom w:val="single" w:sz="8" w:space="0" w:color="auto"/>
              <w:right w:val="nil"/>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nil"/>
              <w:left w:val="nil"/>
              <w:bottom w:val="single" w:sz="8" w:space="0" w:color="auto"/>
              <w:right w:val="nil"/>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r>
      <w:tr w:rsidR="004440E3" w:rsidRPr="004440E3" w:rsidTr="00676B25">
        <w:trPr>
          <w:trHeight w:val="454"/>
          <w:jc w:val="center"/>
        </w:trPr>
        <w:tc>
          <w:tcPr>
            <w:tcW w:w="454" w:type="dxa"/>
            <w:tcBorders>
              <w:top w:val="nil"/>
              <w:left w:val="nil"/>
              <w:bottom w:val="nil"/>
              <w:right w:val="nil"/>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nil"/>
              <w:left w:val="nil"/>
              <w:bottom w:val="nil"/>
              <w:right w:val="nil"/>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nil"/>
              <w:bottom w:val="single" w:sz="8" w:space="0" w:color="auto"/>
              <w:right w:val="nil"/>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nil"/>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single" w:sz="8" w:space="0" w:color="auto"/>
              <w:bottom w:val="single" w:sz="8" w:space="0" w:color="auto"/>
              <w:right w:val="single" w:sz="24" w:space="0" w:color="auto"/>
            </w:tcBorders>
          </w:tcPr>
          <w:p w:rsidR="004C6CCB" w:rsidRPr="00676B25" w:rsidRDefault="004440E3" w:rsidP="00676B25">
            <w:pPr>
              <w:pStyle w:val="a3"/>
              <w:spacing w:before="0" w:beforeAutospacing="0" w:after="0" w:afterAutospacing="0"/>
              <w:ind w:hanging="1"/>
              <w:contextualSpacing/>
              <w:rPr>
                <w:color w:val="000000"/>
                <w:sz w:val="20"/>
                <w:szCs w:val="28"/>
              </w:rPr>
            </w:pPr>
            <w:r w:rsidRPr="00676B25">
              <w:rPr>
                <w:color w:val="000000"/>
                <w:sz w:val="20"/>
                <w:szCs w:val="28"/>
              </w:rPr>
              <w:t>3</w:t>
            </w:r>
          </w:p>
        </w:tc>
        <w:tc>
          <w:tcPr>
            <w:tcW w:w="454" w:type="dxa"/>
            <w:tcBorders>
              <w:top w:val="single" w:sz="8" w:space="0" w:color="auto"/>
              <w:left w:val="single" w:sz="24" w:space="0" w:color="auto"/>
              <w:bottom w:val="single" w:sz="8" w:space="0" w:color="auto"/>
              <w:right w:val="single" w:sz="24" w:space="0" w:color="auto"/>
            </w:tcBorders>
          </w:tcPr>
          <w:p w:rsidR="004C6CCB" w:rsidRPr="00676B25" w:rsidRDefault="004C6CCB" w:rsidP="00676B25">
            <w:pPr>
              <w:pStyle w:val="a3"/>
              <w:spacing w:before="0" w:beforeAutospacing="0" w:after="0" w:afterAutospacing="0"/>
              <w:ind w:hanging="1"/>
              <w:contextualSpacing/>
              <w:rPr>
                <w:color w:val="000000"/>
                <w:sz w:val="20"/>
                <w:szCs w:val="28"/>
                <w:vertAlign w:val="superscript"/>
              </w:rPr>
            </w:pPr>
          </w:p>
        </w:tc>
        <w:tc>
          <w:tcPr>
            <w:tcW w:w="454" w:type="dxa"/>
            <w:tcBorders>
              <w:top w:val="single" w:sz="8" w:space="0" w:color="auto"/>
              <w:left w:val="single" w:sz="24"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r>
      <w:tr w:rsidR="004440E3" w:rsidRPr="004440E3" w:rsidTr="00676B25">
        <w:trPr>
          <w:trHeight w:val="454"/>
          <w:jc w:val="center"/>
        </w:trPr>
        <w:tc>
          <w:tcPr>
            <w:tcW w:w="454" w:type="dxa"/>
            <w:tcBorders>
              <w:top w:val="nil"/>
              <w:left w:val="nil"/>
              <w:bottom w:val="nil"/>
              <w:right w:val="nil"/>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nil"/>
              <w:left w:val="nil"/>
              <w:bottom w:val="nil"/>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440E3" w:rsidP="00676B25">
            <w:pPr>
              <w:pStyle w:val="a3"/>
              <w:spacing w:before="0" w:beforeAutospacing="0" w:after="0" w:afterAutospacing="0"/>
              <w:ind w:hanging="1"/>
              <w:contextualSpacing/>
              <w:rPr>
                <w:color w:val="000000"/>
                <w:sz w:val="20"/>
                <w:szCs w:val="28"/>
              </w:rPr>
            </w:pPr>
            <w:r w:rsidRPr="00676B25">
              <w:rPr>
                <w:color w:val="000000"/>
                <w:sz w:val="20"/>
                <w:szCs w:val="28"/>
              </w:rPr>
              <w:t>4</w:t>
            </w: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single" w:sz="8" w:space="0" w:color="auto"/>
              <w:bottom w:val="single" w:sz="8" w:space="0" w:color="auto"/>
              <w:right w:val="single" w:sz="24" w:space="0" w:color="auto"/>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single" w:sz="24" w:space="0" w:color="auto"/>
              <w:bottom w:val="single" w:sz="8" w:space="0" w:color="auto"/>
              <w:right w:val="single" w:sz="24" w:space="0" w:color="auto"/>
            </w:tcBorders>
          </w:tcPr>
          <w:p w:rsidR="004C6CCB" w:rsidRPr="00676B25" w:rsidRDefault="004C6CCB" w:rsidP="00676B25">
            <w:pPr>
              <w:pStyle w:val="a3"/>
              <w:spacing w:before="0" w:beforeAutospacing="0" w:after="0" w:afterAutospacing="0"/>
              <w:ind w:hanging="1"/>
              <w:contextualSpacing/>
              <w:rPr>
                <w:color w:val="000000"/>
                <w:sz w:val="20"/>
                <w:szCs w:val="28"/>
                <w:vertAlign w:val="superscript"/>
              </w:rPr>
            </w:pPr>
          </w:p>
        </w:tc>
        <w:tc>
          <w:tcPr>
            <w:tcW w:w="454" w:type="dxa"/>
            <w:tcBorders>
              <w:top w:val="single" w:sz="8" w:space="0" w:color="auto"/>
              <w:left w:val="single" w:sz="24"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r>
      <w:tr w:rsidR="004440E3" w:rsidRPr="004440E3" w:rsidTr="00676B25">
        <w:trPr>
          <w:trHeight w:val="454"/>
          <w:jc w:val="center"/>
        </w:trPr>
        <w:tc>
          <w:tcPr>
            <w:tcW w:w="454" w:type="dxa"/>
            <w:tcBorders>
              <w:top w:val="nil"/>
              <w:left w:val="nil"/>
              <w:bottom w:val="nil"/>
              <w:right w:val="nil"/>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nil"/>
              <w:left w:val="nil"/>
              <w:bottom w:val="nil"/>
              <w:right w:val="nil"/>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nil"/>
              <w:bottom w:val="nil"/>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440E3" w:rsidP="00676B25">
            <w:pPr>
              <w:pStyle w:val="a3"/>
              <w:spacing w:before="0" w:beforeAutospacing="0" w:after="0" w:afterAutospacing="0"/>
              <w:ind w:hanging="1"/>
              <w:contextualSpacing/>
              <w:rPr>
                <w:color w:val="000000"/>
                <w:sz w:val="20"/>
                <w:szCs w:val="28"/>
              </w:rPr>
            </w:pPr>
            <w:r w:rsidRPr="00676B25">
              <w:rPr>
                <w:color w:val="000000"/>
                <w:sz w:val="20"/>
                <w:szCs w:val="28"/>
              </w:rPr>
              <w:t>5</w:t>
            </w:r>
          </w:p>
        </w:tc>
        <w:tc>
          <w:tcPr>
            <w:tcW w:w="454" w:type="dxa"/>
            <w:tcBorders>
              <w:top w:val="single" w:sz="8" w:space="0" w:color="auto"/>
              <w:left w:val="single" w:sz="8" w:space="0" w:color="auto"/>
              <w:bottom w:val="single" w:sz="8" w:space="0" w:color="auto"/>
              <w:right w:val="single" w:sz="24" w:space="0" w:color="auto"/>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single" w:sz="24" w:space="0" w:color="auto"/>
              <w:bottom w:val="single" w:sz="8" w:space="0" w:color="auto"/>
              <w:right w:val="single" w:sz="24" w:space="0" w:color="auto"/>
            </w:tcBorders>
          </w:tcPr>
          <w:p w:rsidR="004C6CCB" w:rsidRPr="00676B25" w:rsidRDefault="004C6CCB" w:rsidP="00676B25">
            <w:pPr>
              <w:pStyle w:val="a3"/>
              <w:spacing w:before="0" w:beforeAutospacing="0" w:after="0" w:afterAutospacing="0"/>
              <w:ind w:hanging="1"/>
              <w:contextualSpacing/>
              <w:rPr>
                <w:color w:val="000000"/>
                <w:sz w:val="20"/>
                <w:szCs w:val="28"/>
                <w:vertAlign w:val="superscript"/>
              </w:rPr>
            </w:pPr>
          </w:p>
        </w:tc>
        <w:tc>
          <w:tcPr>
            <w:tcW w:w="454" w:type="dxa"/>
            <w:tcBorders>
              <w:top w:val="single" w:sz="8" w:space="0" w:color="auto"/>
              <w:left w:val="single" w:sz="24"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single" w:sz="8" w:space="0" w:color="auto"/>
              <w:left w:val="single" w:sz="8" w:space="0" w:color="auto"/>
              <w:bottom w:val="nil"/>
              <w:right w:val="nil"/>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r>
      <w:tr w:rsidR="004440E3" w:rsidRPr="004440E3" w:rsidTr="00676B25">
        <w:trPr>
          <w:trHeight w:val="454"/>
          <w:jc w:val="center"/>
        </w:trPr>
        <w:tc>
          <w:tcPr>
            <w:tcW w:w="454" w:type="dxa"/>
            <w:tcBorders>
              <w:top w:val="nil"/>
              <w:left w:val="nil"/>
              <w:bottom w:val="nil"/>
              <w:right w:val="nil"/>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nil"/>
              <w:left w:val="nil"/>
              <w:bottom w:val="nil"/>
              <w:right w:val="nil"/>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nil"/>
              <w:left w:val="nil"/>
              <w:bottom w:val="nil"/>
              <w:right w:val="nil"/>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nil"/>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single" w:sz="8" w:space="0" w:color="auto"/>
              <w:bottom w:val="single" w:sz="8" w:space="0" w:color="auto"/>
              <w:right w:val="single" w:sz="24" w:space="0" w:color="auto"/>
            </w:tcBorders>
          </w:tcPr>
          <w:p w:rsidR="004C6CCB" w:rsidRPr="00676B25" w:rsidRDefault="004440E3" w:rsidP="00676B25">
            <w:pPr>
              <w:pStyle w:val="a3"/>
              <w:spacing w:before="0" w:beforeAutospacing="0" w:after="0" w:afterAutospacing="0"/>
              <w:ind w:hanging="1"/>
              <w:contextualSpacing/>
              <w:rPr>
                <w:color w:val="000000"/>
                <w:sz w:val="20"/>
                <w:szCs w:val="28"/>
              </w:rPr>
            </w:pPr>
            <w:r w:rsidRPr="00676B25">
              <w:rPr>
                <w:color w:val="000000"/>
                <w:sz w:val="20"/>
                <w:szCs w:val="28"/>
              </w:rPr>
              <w:t>6</w:t>
            </w:r>
          </w:p>
        </w:tc>
        <w:tc>
          <w:tcPr>
            <w:tcW w:w="454" w:type="dxa"/>
            <w:tcBorders>
              <w:top w:val="single" w:sz="8" w:space="0" w:color="auto"/>
              <w:left w:val="single" w:sz="24" w:space="0" w:color="auto"/>
              <w:bottom w:val="single" w:sz="8" w:space="0" w:color="auto"/>
              <w:right w:val="single" w:sz="24" w:space="0" w:color="auto"/>
            </w:tcBorders>
          </w:tcPr>
          <w:p w:rsidR="004C6CCB" w:rsidRPr="00676B25" w:rsidRDefault="004C6CCB" w:rsidP="00676B25">
            <w:pPr>
              <w:pStyle w:val="a3"/>
              <w:spacing w:before="0" w:beforeAutospacing="0" w:after="0" w:afterAutospacing="0"/>
              <w:ind w:hanging="1"/>
              <w:contextualSpacing/>
              <w:rPr>
                <w:color w:val="000000"/>
                <w:sz w:val="20"/>
                <w:szCs w:val="28"/>
                <w:vertAlign w:val="superscript"/>
              </w:rPr>
            </w:pPr>
          </w:p>
        </w:tc>
        <w:tc>
          <w:tcPr>
            <w:tcW w:w="454" w:type="dxa"/>
            <w:tcBorders>
              <w:top w:val="single" w:sz="8" w:space="0" w:color="auto"/>
              <w:left w:val="single" w:sz="24"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nil"/>
              <w:left w:val="single" w:sz="8" w:space="0" w:color="auto"/>
              <w:bottom w:val="nil"/>
              <w:right w:val="nil"/>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r>
      <w:tr w:rsidR="004440E3" w:rsidRPr="004440E3" w:rsidTr="00676B25">
        <w:trPr>
          <w:trHeight w:val="454"/>
          <w:jc w:val="center"/>
        </w:trPr>
        <w:tc>
          <w:tcPr>
            <w:tcW w:w="454" w:type="dxa"/>
            <w:tcBorders>
              <w:top w:val="nil"/>
              <w:left w:val="nil"/>
              <w:bottom w:val="nil"/>
              <w:right w:val="nil"/>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nil"/>
              <w:left w:val="nil"/>
              <w:bottom w:val="nil"/>
              <w:right w:val="nil"/>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nil"/>
              <w:left w:val="nil"/>
              <w:bottom w:val="nil"/>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single" w:sz="8" w:space="0" w:color="auto"/>
              <w:bottom w:val="single" w:sz="8" w:space="0" w:color="auto"/>
              <w:right w:val="single" w:sz="8" w:space="0" w:color="auto"/>
            </w:tcBorders>
          </w:tcPr>
          <w:p w:rsidR="004C6CCB" w:rsidRPr="00676B25" w:rsidRDefault="004440E3" w:rsidP="00676B25">
            <w:pPr>
              <w:pStyle w:val="a3"/>
              <w:spacing w:before="0" w:beforeAutospacing="0" w:after="0" w:afterAutospacing="0"/>
              <w:ind w:hanging="1"/>
              <w:contextualSpacing/>
              <w:rPr>
                <w:color w:val="000000"/>
                <w:sz w:val="20"/>
                <w:szCs w:val="28"/>
              </w:rPr>
            </w:pPr>
            <w:r w:rsidRPr="00676B25">
              <w:rPr>
                <w:color w:val="000000"/>
                <w:sz w:val="20"/>
                <w:szCs w:val="28"/>
              </w:rPr>
              <w:t>7</w:t>
            </w:r>
          </w:p>
        </w:tc>
        <w:tc>
          <w:tcPr>
            <w:tcW w:w="454" w:type="dxa"/>
            <w:tcBorders>
              <w:top w:val="single" w:sz="8" w:space="0" w:color="auto"/>
              <w:left w:val="single" w:sz="8" w:space="0" w:color="auto"/>
              <w:bottom w:val="single" w:sz="8" w:space="0" w:color="auto"/>
              <w:right w:val="single" w:sz="24" w:space="0" w:color="auto"/>
            </w:tcBorders>
          </w:tcPr>
          <w:p w:rsidR="004C6CCB" w:rsidRPr="00676B25" w:rsidRDefault="004C6CCB" w:rsidP="00676B25">
            <w:pPr>
              <w:pStyle w:val="a3"/>
              <w:spacing w:before="0" w:beforeAutospacing="0" w:after="0" w:afterAutospacing="0"/>
              <w:ind w:hanging="1"/>
              <w:contextualSpacing/>
              <w:rPr>
                <w:color w:val="000000"/>
                <w:sz w:val="20"/>
                <w:szCs w:val="28"/>
              </w:rPr>
            </w:pPr>
          </w:p>
        </w:tc>
        <w:tc>
          <w:tcPr>
            <w:tcW w:w="454" w:type="dxa"/>
            <w:tcBorders>
              <w:top w:val="single" w:sz="8" w:space="0" w:color="auto"/>
              <w:left w:val="single" w:sz="24" w:space="0" w:color="auto"/>
              <w:bottom w:val="single" w:sz="24" w:space="0" w:color="auto"/>
              <w:right w:val="single" w:sz="24" w:space="0" w:color="auto"/>
            </w:tcBorders>
          </w:tcPr>
          <w:p w:rsidR="004C6CCB" w:rsidRPr="00676B25" w:rsidRDefault="004C6CCB" w:rsidP="00676B25">
            <w:pPr>
              <w:pStyle w:val="a3"/>
              <w:spacing w:before="0" w:beforeAutospacing="0" w:after="0" w:afterAutospacing="0"/>
              <w:ind w:hanging="1"/>
              <w:contextualSpacing/>
              <w:rPr>
                <w:color w:val="000000"/>
                <w:sz w:val="20"/>
                <w:szCs w:val="28"/>
                <w:vertAlign w:val="superscript"/>
              </w:rPr>
            </w:pPr>
          </w:p>
        </w:tc>
        <w:tc>
          <w:tcPr>
            <w:tcW w:w="454" w:type="dxa"/>
            <w:tcBorders>
              <w:top w:val="single" w:sz="8" w:space="0" w:color="auto"/>
              <w:left w:val="single" w:sz="24" w:space="0" w:color="auto"/>
              <w:bottom w:val="single" w:sz="8" w:space="0" w:color="auto"/>
              <w:right w:val="single" w:sz="8" w:space="0" w:color="auto"/>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single" w:sz="8" w:space="0" w:color="auto"/>
              <w:left w:val="single" w:sz="8" w:space="0" w:color="auto"/>
              <w:bottom w:val="nil"/>
              <w:right w:val="nil"/>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single" w:sz="8" w:space="0" w:color="auto"/>
              <w:left w:val="nil"/>
              <w:bottom w:val="nil"/>
              <w:right w:val="nil"/>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c>
          <w:tcPr>
            <w:tcW w:w="454" w:type="dxa"/>
            <w:tcBorders>
              <w:top w:val="nil"/>
              <w:left w:val="nil"/>
              <w:bottom w:val="nil"/>
              <w:right w:val="nil"/>
            </w:tcBorders>
          </w:tcPr>
          <w:p w:rsidR="004C6CCB" w:rsidRPr="00676B25" w:rsidRDefault="004C6CCB" w:rsidP="00676B25">
            <w:pPr>
              <w:pStyle w:val="a3"/>
              <w:spacing w:before="0" w:beforeAutospacing="0" w:after="0" w:afterAutospacing="0"/>
              <w:ind w:hanging="1"/>
              <w:contextualSpacing/>
              <w:rPr>
                <w:color w:val="000000"/>
                <w:sz w:val="14"/>
                <w:szCs w:val="28"/>
                <w:vertAlign w:val="superscript"/>
              </w:rPr>
            </w:pPr>
          </w:p>
        </w:tc>
      </w:tr>
    </w:tbl>
    <w:p w:rsidR="004C6CCB" w:rsidRPr="004440E3" w:rsidRDefault="004C6CCB" w:rsidP="004C6CCB">
      <w:pPr>
        <w:pStyle w:val="a3"/>
        <w:shd w:val="clear" w:color="auto" w:fill="FFFFFF"/>
        <w:spacing w:before="0" w:beforeAutospacing="0" w:after="0" w:afterAutospacing="0"/>
        <w:ind w:firstLine="360"/>
        <w:jc w:val="both"/>
        <w:rPr>
          <w:color w:val="000000"/>
          <w:sz w:val="28"/>
          <w:szCs w:val="28"/>
        </w:rPr>
      </w:pP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lang w:val="en-US"/>
        </w:rPr>
        <w:t> </w:t>
      </w:r>
      <w:r w:rsidRPr="004C6CCB">
        <w:rPr>
          <w:color w:val="000000"/>
          <w:sz w:val="28"/>
          <w:szCs w:val="28"/>
        </w:rPr>
        <w:t>1. Аппарат для дыхания человека под водой. 2. Приспособление для измерения длины. 3. Прибор для измерения глубины. 4. Аппарат для изучения морских глубин. 5. Прибор для определения сторон света. 6. Жидкое полезное ископаемое. 7. Металл красного цвета.</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440E3">
        <w:rPr>
          <w:i/>
          <w:color w:val="000000"/>
          <w:sz w:val="28"/>
          <w:szCs w:val="28"/>
        </w:rPr>
        <w:t>Ответы:</w:t>
      </w:r>
      <w:r w:rsidRPr="004C6CCB">
        <w:rPr>
          <w:color w:val="000000"/>
          <w:sz w:val="28"/>
          <w:szCs w:val="28"/>
        </w:rPr>
        <w:t xml:space="preserve"> 1. Акваланг. 2. Метр. 3. Эхолот. 4. Батискаф. 5. Компас. 6. Нефть. 7. Медь.</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440E3">
        <w:rPr>
          <w:i/>
          <w:color w:val="000000"/>
          <w:sz w:val="28"/>
          <w:szCs w:val="28"/>
        </w:rPr>
        <w:t>Ключевое слово:</w:t>
      </w:r>
      <w:r w:rsidRPr="004C6CCB">
        <w:rPr>
          <w:color w:val="000000"/>
          <w:sz w:val="28"/>
          <w:szCs w:val="28"/>
        </w:rPr>
        <w:t xml:space="preserve"> Архимед.</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 </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Кроссворд 2.</w:t>
      </w:r>
    </w:p>
    <w:p w:rsidR="00676B25"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lang w:val="en-US"/>
        </w:rPr>
        <w:t> </w:t>
      </w:r>
    </w:p>
    <w:tbl>
      <w:tblPr>
        <w:tblStyle w:val="a5"/>
        <w:tblW w:w="0" w:type="auto"/>
        <w:jc w:val="center"/>
        <w:tblLook w:val="04A0" w:firstRow="1" w:lastRow="0" w:firstColumn="1" w:lastColumn="0" w:noHBand="0" w:noVBand="1"/>
      </w:tblPr>
      <w:tblGrid>
        <w:gridCol w:w="454"/>
        <w:gridCol w:w="454"/>
        <w:gridCol w:w="454"/>
        <w:gridCol w:w="454"/>
        <w:gridCol w:w="454"/>
        <w:gridCol w:w="454"/>
        <w:gridCol w:w="454"/>
        <w:gridCol w:w="454"/>
      </w:tblGrid>
      <w:tr w:rsidR="00676B25" w:rsidRPr="00676B25" w:rsidTr="00CB5AF7">
        <w:trPr>
          <w:trHeight w:val="454"/>
          <w:jc w:val="center"/>
        </w:trPr>
        <w:tc>
          <w:tcPr>
            <w:tcW w:w="454" w:type="dxa"/>
            <w:tcBorders>
              <w:top w:val="nil"/>
              <w:left w:val="nil"/>
              <w:bottom w:val="single" w:sz="8" w:space="0" w:color="auto"/>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nil"/>
              <w:left w:val="nil"/>
              <w:bottom w:val="single" w:sz="8" w:space="0" w:color="auto"/>
              <w:right w:val="single" w:sz="24"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24" w:space="0" w:color="auto"/>
              <w:left w:val="single" w:sz="24" w:space="0" w:color="auto"/>
              <w:right w:val="single" w:sz="24"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r w:rsidRPr="00676B25">
              <w:rPr>
                <w:color w:val="000000"/>
                <w:sz w:val="20"/>
                <w:szCs w:val="20"/>
              </w:rPr>
              <w:t>1</w:t>
            </w:r>
          </w:p>
        </w:tc>
        <w:tc>
          <w:tcPr>
            <w:tcW w:w="454" w:type="dxa"/>
            <w:tcBorders>
              <w:left w:val="single" w:sz="24"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bottom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bottom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bottom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r>
      <w:tr w:rsidR="00676B25" w:rsidRPr="00676B25" w:rsidTr="00CB5AF7">
        <w:trPr>
          <w:trHeight w:val="454"/>
          <w:jc w:val="center"/>
        </w:trPr>
        <w:tc>
          <w:tcPr>
            <w:tcW w:w="454" w:type="dxa"/>
            <w:tcBorders>
              <w:top w:val="single" w:sz="8" w:space="0" w:color="auto"/>
              <w:left w:val="single" w:sz="8" w:space="0" w:color="auto"/>
              <w:bottom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r w:rsidRPr="00676B25">
              <w:rPr>
                <w:color w:val="000000"/>
                <w:sz w:val="20"/>
                <w:szCs w:val="20"/>
              </w:rPr>
              <w:t>2</w:t>
            </w:r>
          </w:p>
        </w:tc>
        <w:tc>
          <w:tcPr>
            <w:tcW w:w="454" w:type="dxa"/>
            <w:tcBorders>
              <w:top w:val="single" w:sz="8" w:space="0" w:color="auto"/>
              <w:bottom w:val="single" w:sz="8" w:space="0" w:color="auto"/>
              <w:right w:val="single" w:sz="24"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left w:val="single" w:sz="24" w:space="0" w:color="auto"/>
              <w:right w:val="single" w:sz="24"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left w:val="single" w:sz="24"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bottom w:val="single" w:sz="8" w:space="0" w:color="auto"/>
              <w:right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single" w:sz="8" w:space="0" w:color="auto"/>
              <w:bottom w:val="single" w:sz="8" w:space="0" w:color="auto"/>
              <w:right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single" w:sz="8" w:space="0" w:color="auto"/>
              <w:bottom w:val="nil"/>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nil"/>
              <w:bottom w:val="nil"/>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r>
      <w:tr w:rsidR="00676B25" w:rsidRPr="00676B25" w:rsidTr="00CB5AF7">
        <w:trPr>
          <w:trHeight w:val="454"/>
          <w:jc w:val="center"/>
        </w:trPr>
        <w:tc>
          <w:tcPr>
            <w:tcW w:w="454" w:type="dxa"/>
            <w:tcBorders>
              <w:top w:val="single" w:sz="8" w:space="0" w:color="auto"/>
              <w:left w:val="nil"/>
              <w:bottom w:val="nil"/>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nil"/>
              <w:bottom w:val="single" w:sz="8" w:space="0" w:color="auto"/>
              <w:right w:val="single" w:sz="24"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left w:val="single" w:sz="24" w:space="0" w:color="auto"/>
              <w:right w:val="single" w:sz="24"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r w:rsidRPr="00676B25">
              <w:rPr>
                <w:color w:val="000000"/>
                <w:sz w:val="20"/>
                <w:szCs w:val="20"/>
              </w:rPr>
              <w:t>3</w:t>
            </w:r>
          </w:p>
        </w:tc>
        <w:tc>
          <w:tcPr>
            <w:tcW w:w="454" w:type="dxa"/>
            <w:tcBorders>
              <w:left w:val="single" w:sz="24" w:space="0" w:color="auto"/>
              <w:bottom w:val="single" w:sz="8" w:space="0" w:color="auto"/>
              <w:right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single" w:sz="8" w:space="0" w:color="auto"/>
              <w:bottom w:val="single" w:sz="8" w:space="0" w:color="auto"/>
              <w:right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single" w:sz="8" w:space="0" w:color="auto"/>
              <w:bottom w:val="nil"/>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nil"/>
              <w:left w:val="nil"/>
              <w:bottom w:val="nil"/>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nil"/>
              <w:left w:val="nil"/>
              <w:bottom w:val="nil"/>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r>
      <w:tr w:rsidR="00676B25" w:rsidRPr="00676B25" w:rsidTr="00CB5AF7">
        <w:trPr>
          <w:trHeight w:val="454"/>
          <w:jc w:val="center"/>
        </w:trPr>
        <w:tc>
          <w:tcPr>
            <w:tcW w:w="454" w:type="dxa"/>
            <w:tcBorders>
              <w:top w:val="nil"/>
              <w:left w:val="nil"/>
              <w:bottom w:val="single" w:sz="8" w:space="0" w:color="auto"/>
              <w:right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single" w:sz="8" w:space="0" w:color="auto"/>
              <w:bottom w:val="single" w:sz="8" w:space="0" w:color="auto"/>
              <w:right w:val="single" w:sz="24"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r w:rsidRPr="00676B25">
              <w:rPr>
                <w:color w:val="000000"/>
                <w:sz w:val="20"/>
                <w:szCs w:val="20"/>
              </w:rPr>
              <w:t>4</w:t>
            </w:r>
          </w:p>
        </w:tc>
        <w:tc>
          <w:tcPr>
            <w:tcW w:w="454" w:type="dxa"/>
            <w:tcBorders>
              <w:left w:val="single" w:sz="24" w:space="0" w:color="auto"/>
              <w:right w:val="single" w:sz="24"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single" w:sz="24" w:space="0" w:color="auto"/>
              <w:bottom w:val="single" w:sz="8" w:space="0" w:color="auto"/>
              <w:right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single" w:sz="8" w:space="0" w:color="auto"/>
              <w:bottom w:val="single" w:sz="8" w:space="0" w:color="auto"/>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nil"/>
              <w:left w:val="nil"/>
              <w:bottom w:val="nil"/>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nil"/>
              <w:left w:val="nil"/>
              <w:bottom w:val="nil"/>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nil"/>
              <w:left w:val="nil"/>
              <w:bottom w:val="nil"/>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r>
      <w:tr w:rsidR="00676B25" w:rsidRPr="00676B25" w:rsidTr="00CB5AF7">
        <w:trPr>
          <w:trHeight w:val="454"/>
          <w:jc w:val="center"/>
        </w:trPr>
        <w:tc>
          <w:tcPr>
            <w:tcW w:w="454" w:type="dxa"/>
            <w:tcBorders>
              <w:top w:val="single" w:sz="8" w:space="0" w:color="auto"/>
              <w:left w:val="single" w:sz="8" w:space="0" w:color="auto"/>
              <w:bottom w:val="single" w:sz="8" w:space="0" w:color="auto"/>
              <w:right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r w:rsidRPr="00676B25">
              <w:rPr>
                <w:color w:val="000000"/>
                <w:sz w:val="20"/>
                <w:szCs w:val="20"/>
              </w:rPr>
              <w:t>5</w:t>
            </w:r>
          </w:p>
        </w:tc>
        <w:tc>
          <w:tcPr>
            <w:tcW w:w="454" w:type="dxa"/>
            <w:tcBorders>
              <w:top w:val="single" w:sz="8" w:space="0" w:color="auto"/>
              <w:left w:val="single" w:sz="8" w:space="0" w:color="auto"/>
              <w:right w:val="single" w:sz="24"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left w:val="single" w:sz="24" w:space="0" w:color="auto"/>
              <w:right w:val="single" w:sz="24"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single" w:sz="24" w:space="0" w:color="auto"/>
              <w:bottom w:val="single" w:sz="8" w:space="0" w:color="auto"/>
              <w:right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single" w:sz="8" w:space="0" w:color="auto"/>
              <w:bottom w:val="single" w:sz="8" w:space="0" w:color="auto"/>
              <w:right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nil"/>
              <w:left w:val="single" w:sz="8" w:space="0" w:color="auto"/>
              <w:bottom w:val="single" w:sz="8" w:space="0" w:color="auto"/>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nil"/>
              <w:left w:val="nil"/>
              <w:bottom w:val="single" w:sz="8" w:space="0" w:color="auto"/>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nil"/>
              <w:left w:val="nil"/>
              <w:bottom w:val="nil"/>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r>
      <w:tr w:rsidR="00676B25" w:rsidRPr="00676B25" w:rsidTr="00CB5AF7">
        <w:trPr>
          <w:trHeight w:val="454"/>
          <w:jc w:val="center"/>
        </w:trPr>
        <w:tc>
          <w:tcPr>
            <w:tcW w:w="454" w:type="dxa"/>
            <w:tcBorders>
              <w:top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r w:rsidRPr="00676B25">
              <w:rPr>
                <w:color w:val="000000"/>
                <w:sz w:val="20"/>
                <w:szCs w:val="20"/>
              </w:rPr>
              <w:t>6</w:t>
            </w:r>
          </w:p>
        </w:tc>
        <w:tc>
          <w:tcPr>
            <w:tcW w:w="454" w:type="dxa"/>
            <w:tcBorders>
              <w:right w:val="single" w:sz="24"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left w:val="single" w:sz="24" w:space="0" w:color="auto"/>
              <w:bottom w:val="single" w:sz="4" w:space="0" w:color="auto"/>
              <w:right w:val="single" w:sz="24"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single" w:sz="24" w:space="0" w:color="auto"/>
              <w:bottom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bottom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bottom w:val="single" w:sz="8" w:space="0" w:color="auto"/>
              <w:right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single" w:sz="8" w:space="0" w:color="auto"/>
              <w:bottom w:val="single" w:sz="8" w:space="0" w:color="auto"/>
              <w:right w:val="single" w:sz="8"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nil"/>
              <w:left w:val="single" w:sz="8" w:space="0" w:color="auto"/>
              <w:bottom w:val="nil"/>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r>
      <w:tr w:rsidR="00676B25" w:rsidRPr="00676B25" w:rsidTr="00CB5AF7">
        <w:trPr>
          <w:trHeight w:val="454"/>
          <w:jc w:val="center"/>
        </w:trPr>
        <w:tc>
          <w:tcPr>
            <w:tcW w:w="454" w:type="dxa"/>
          </w:tcPr>
          <w:p w:rsidR="00676B25" w:rsidRPr="00676B25" w:rsidRDefault="00676B25" w:rsidP="00C72C1B">
            <w:pPr>
              <w:pStyle w:val="a3"/>
              <w:spacing w:before="0" w:beforeAutospacing="0" w:after="0" w:afterAutospacing="0"/>
              <w:ind w:hanging="1"/>
              <w:contextualSpacing/>
              <w:rPr>
                <w:color w:val="000000"/>
                <w:sz w:val="20"/>
                <w:szCs w:val="20"/>
              </w:rPr>
            </w:pPr>
            <w:r w:rsidRPr="00676B25">
              <w:rPr>
                <w:color w:val="000000"/>
                <w:sz w:val="20"/>
                <w:szCs w:val="20"/>
              </w:rPr>
              <w:t>7</w:t>
            </w:r>
          </w:p>
        </w:tc>
        <w:tc>
          <w:tcPr>
            <w:tcW w:w="454" w:type="dxa"/>
            <w:tcBorders>
              <w:right w:val="single" w:sz="24"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left w:val="single" w:sz="24" w:space="0" w:color="auto"/>
              <w:bottom w:val="single" w:sz="24" w:space="0" w:color="auto"/>
              <w:right w:val="single" w:sz="24" w:space="0" w:color="auto"/>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single" w:sz="24" w:space="0" w:color="auto"/>
              <w:bottom w:val="nil"/>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nil"/>
              <w:bottom w:val="nil"/>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nil"/>
              <w:bottom w:val="nil"/>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single" w:sz="8" w:space="0" w:color="auto"/>
              <w:left w:val="nil"/>
              <w:bottom w:val="nil"/>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c>
          <w:tcPr>
            <w:tcW w:w="454" w:type="dxa"/>
            <w:tcBorders>
              <w:top w:val="nil"/>
              <w:left w:val="nil"/>
              <w:bottom w:val="nil"/>
              <w:right w:val="nil"/>
            </w:tcBorders>
          </w:tcPr>
          <w:p w:rsidR="00676B25" w:rsidRPr="00676B25" w:rsidRDefault="00676B25" w:rsidP="00C72C1B">
            <w:pPr>
              <w:pStyle w:val="a3"/>
              <w:spacing w:before="0" w:beforeAutospacing="0" w:after="0" w:afterAutospacing="0"/>
              <w:ind w:hanging="1"/>
              <w:contextualSpacing/>
              <w:rPr>
                <w:color w:val="000000"/>
                <w:sz w:val="20"/>
                <w:szCs w:val="20"/>
              </w:rPr>
            </w:pPr>
          </w:p>
        </w:tc>
      </w:tr>
    </w:tbl>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1. Модель Земли. 2. Очень сильный ветер. 3. Твердая вода. 4. Очень малый промежуток времени. 5. Великая русская река. 6. Самая высокая вершина на Земле. 7. Последний месяц весны.</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440E3">
        <w:rPr>
          <w:i/>
          <w:color w:val="000000"/>
          <w:sz w:val="28"/>
          <w:szCs w:val="28"/>
        </w:rPr>
        <w:t>Ответы:</w:t>
      </w:r>
      <w:r w:rsidRPr="004C6CCB">
        <w:rPr>
          <w:color w:val="000000"/>
          <w:sz w:val="28"/>
          <w:szCs w:val="28"/>
        </w:rPr>
        <w:t xml:space="preserve"> 1. Глобус. 2. Ураган. 3. Лед. 4. Миг. 5. Волга. 6. Эверест. 7. Май.</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676B25">
        <w:rPr>
          <w:i/>
          <w:color w:val="000000"/>
          <w:sz w:val="28"/>
          <w:szCs w:val="28"/>
        </w:rPr>
        <w:t>Ключевое слово:</w:t>
      </w:r>
      <w:r w:rsidRPr="004C6CCB">
        <w:rPr>
          <w:color w:val="000000"/>
          <w:sz w:val="28"/>
          <w:szCs w:val="28"/>
        </w:rPr>
        <w:t xml:space="preserve"> Галилей.</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За правильное решение — 6 баллов.</w:t>
      </w:r>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 </w:t>
      </w:r>
    </w:p>
    <w:p w:rsidR="004C6CCB" w:rsidRPr="004C6CCB" w:rsidRDefault="004C6CCB" w:rsidP="004C6CCB">
      <w:pPr>
        <w:pStyle w:val="a3"/>
        <w:shd w:val="clear" w:color="auto" w:fill="FFFFFF"/>
        <w:spacing w:before="0" w:beforeAutospacing="0" w:after="0" w:afterAutospacing="0"/>
        <w:ind w:firstLine="360"/>
        <w:jc w:val="both"/>
        <w:rPr>
          <w:b/>
          <w:color w:val="000000"/>
          <w:sz w:val="28"/>
          <w:szCs w:val="28"/>
        </w:rPr>
      </w:pPr>
      <w:bookmarkStart w:id="5" w:name="bookmark14"/>
      <w:r w:rsidRPr="004C6CCB">
        <w:rPr>
          <w:b/>
          <w:color w:val="000000"/>
          <w:sz w:val="28"/>
          <w:szCs w:val="28"/>
        </w:rPr>
        <w:t>VI. Итог урока</w:t>
      </w:r>
      <w:bookmarkEnd w:id="5"/>
    </w:p>
    <w:p w:rsidR="004C6CCB" w:rsidRPr="004C6CCB" w:rsidRDefault="004C6CCB" w:rsidP="004C6CCB">
      <w:pPr>
        <w:pStyle w:val="a3"/>
        <w:shd w:val="clear" w:color="auto" w:fill="FFFFFF"/>
        <w:spacing w:before="0" w:beforeAutospacing="0" w:after="0" w:afterAutospacing="0"/>
        <w:ind w:firstLine="360"/>
        <w:jc w:val="both"/>
        <w:rPr>
          <w:color w:val="000000"/>
          <w:sz w:val="28"/>
          <w:szCs w:val="28"/>
        </w:rPr>
      </w:pPr>
      <w:r w:rsidRPr="004C6CCB">
        <w:rPr>
          <w:color w:val="000000"/>
          <w:sz w:val="28"/>
          <w:szCs w:val="28"/>
        </w:rPr>
        <w:t>В конце урока подсчитываются баллы и определяется команда-победитель.</w:t>
      </w:r>
    </w:p>
    <w:p w:rsidR="004C6CCB" w:rsidRPr="004C6CCB" w:rsidRDefault="004C6CCB" w:rsidP="000B5E34">
      <w:pPr>
        <w:pStyle w:val="a3"/>
        <w:shd w:val="clear" w:color="auto" w:fill="FFFFFF"/>
        <w:spacing w:before="0" w:beforeAutospacing="0" w:after="0" w:afterAutospacing="0"/>
        <w:ind w:firstLine="360"/>
        <w:jc w:val="both"/>
        <w:rPr>
          <w:sz w:val="28"/>
          <w:szCs w:val="28"/>
        </w:rPr>
      </w:pPr>
      <w:r w:rsidRPr="004C6CCB">
        <w:rPr>
          <w:color w:val="000000"/>
          <w:sz w:val="28"/>
          <w:szCs w:val="28"/>
        </w:rPr>
        <w:t>Если остается время, можно подвести итог в виде краткого резюме об объектах и явлениях, которые изучает физика</w:t>
      </w:r>
    </w:p>
    <w:sectPr w:rsidR="004C6CCB" w:rsidRPr="004C6CCB" w:rsidSect="00CB5AF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B2"/>
    <w:rsid w:val="000B5E34"/>
    <w:rsid w:val="004440E3"/>
    <w:rsid w:val="004C6CCB"/>
    <w:rsid w:val="00676B25"/>
    <w:rsid w:val="006B42B2"/>
    <w:rsid w:val="00AE319B"/>
    <w:rsid w:val="00CB5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30317-9445-49CA-8491-B2C746BD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6CCB"/>
    <w:rPr>
      <w:b/>
      <w:bCs/>
    </w:rPr>
  </w:style>
  <w:style w:type="table" w:styleId="a5">
    <w:name w:val="Table Grid"/>
    <w:basedOn w:val="a1"/>
    <w:uiPriority w:val="39"/>
    <w:rsid w:val="004C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676B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Balloon Text"/>
    <w:basedOn w:val="a"/>
    <w:link w:val="a8"/>
    <w:uiPriority w:val="99"/>
    <w:semiHidden/>
    <w:unhideWhenUsed/>
    <w:rsid w:val="000B5E3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B5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6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dc:creator>
  <cp:keywords/>
  <dc:description/>
  <cp:lastModifiedBy>24</cp:lastModifiedBy>
  <cp:revision>5</cp:revision>
  <cp:lastPrinted>2018-02-05T08:41:00Z</cp:lastPrinted>
  <dcterms:created xsi:type="dcterms:W3CDTF">2018-02-05T05:18:00Z</dcterms:created>
  <dcterms:modified xsi:type="dcterms:W3CDTF">2018-02-05T08:41:00Z</dcterms:modified>
</cp:coreProperties>
</file>