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71" w:rsidRPr="00BE1DBC" w:rsidRDefault="00170E71" w:rsidP="00170E71">
      <w:pPr>
        <w:rPr>
          <w:rFonts w:ascii="Times New Roman" w:hAnsi="Times New Roman" w:cs="Times New Roman"/>
          <w:b/>
          <w:sz w:val="28"/>
          <w:szCs w:val="28"/>
        </w:rPr>
      </w:pPr>
      <w:r w:rsidRPr="00BE1DBC">
        <w:rPr>
          <w:rFonts w:ascii="Times New Roman" w:hAnsi="Times New Roman" w:cs="Times New Roman"/>
          <w:b/>
          <w:sz w:val="28"/>
          <w:szCs w:val="28"/>
        </w:rPr>
        <w:t>Педсовет</w:t>
      </w:r>
      <w:proofErr w:type="gramStart"/>
      <w:r w:rsidRPr="00BE1DBC">
        <w:rPr>
          <w:rFonts w:ascii="Times New Roman" w:hAnsi="Times New Roman" w:cs="Times New Roman"/>
          <w:b/>
          <w:sz w:val="28"/>
          <w:szCs w:val="28"/>
        </w:rPr>
        <w:t xml:space="preserve"> :</w:t>
      </w:r>
      <w:proofErr w:type="gramEnd"/>
      <w:r w:rsidRPr="00BE1DBC">
        <w:rPr>
          <w:rFonts w:ascii="Times New Roman" w:hAnsi="Times New Roman" w:cs="Times New Roman"/>
          <w:b/>
          <w:sz w:val="28"/>
          <w:szCs w:val="28"/>
        </w:rPr>
        <w:t xml:space="preserve"> Педагог </w:t>
      </w:r>
      <w:proofErr w:type="gramStart"/>
      <w:r w:rsidRPr="00BE1DBC">
        <w:rPr>
          <w:rFonts w:ascii="Times New Roman" w:hAnsi="Times New Roman" w:cs="Times New Roman"/>
          <w:b/>
          <w:sz w:val="28"/>
          <w:szCs w:val="28"/>
        </w:rPr>
        <w:t>–и</w:t>
      </w:r>
      <w:proofErr w:type="gramEnd"/>
      <w:r w:rsidRPr="00BE1DBC">
        <w:rPr>
          <w:rFonts w:ascii="Times New Roman" w:hAnsi="Times New Roman" w:cs="Times New Roman"/>
          <w:b/>
          <w:sz w:val="28"/>
          <w:szCs w:val="28"/>
        </w:rPr>
        <w:t>нтеграция, гармония, неравнодушие.10.11.2023.</w:t>
      </w:r>
    </w:p>
    <w:p w:rsidR="00170E71" w:rsidRPr="00DE3ADE" w:rsidRDefault="00170E71" w:rsidP="00170E71">
      <w:pPr>
        <w:jc w:val="center"/>
        <w:rPr>
          <w:rFonts w:ascii="Times New Roman" w:hAnsi="Times New Roman" w:cs="Times New Roman"/>
          <w:b/>
          <w:i/>
          <w:sz w:val="28"/>
          <w:szCs w:val="28"/>
          <w:u w:val="single"/>
        </w:rPr>
      </w:pPr>
      <w:r w:rsidRPr="00DE3ADE">
        <w:rPr>
          <w:rFonts w:ascii="Times New Roman" w:hAnsi="Times New Roman" w:cs="Times New Roman"/>
          <w:b/>
          <w:i/>
          <w:sz w:val="28"/>
          <w:szCs w:val="28"/>
          <w:u w:val="single"/>
        </w:rPr>
        <w:t>Формирование мотивации учения и умения учиться у слабоуспевающих учащихся.</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Чтобы найти средство для преодоления слабой успеваемости, надо знать причины, порождающие ее.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педагог сможет оказать учащемуся квалифицированную помощь по ее преодолению.</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 xml:space="preserve">Известные психологи Ю.К. </w:t>
      </w:r>
      <w:proofErr w:type="spellStart"/>
      <w:r w:rsidRPr="00BE1DBC">
        <w:rPr>
          <w:rFonts w:ascii="Times New Roman" w:eastAsia="Times New Roman" w:hAnsi="Times New Roman" w:cs="Times New Roman"/>
          <w:sz w:val="28"/>
          <w:szCs w:val="28"/>
        </w:rPr>
        <w:t>Бабанский</w:t>
      </w:r>
      <w:proofErr w:type="spellEnd"/>
      <w:r w:rsidRPr="00BE1DBC">
        <w:rPr>
          <w:rFonts w:ascii="Times New Roman" w:eastAsia="Times New Roman" w:hAnsi="Times New Roman" w:cs="Times New Roman"/>
          <w:sz w:val="28"/>
          <w:szCs w:val="28"/>
        </w:rPr>
        <w:t xml:space="preserve"> и В.С. </w:t>
      </w:r>
      <w:proofErr w:type="spellStart"/>
      <w:r w:rsidRPr="00BE1DBC">
        <w:rPr>
          <w:rFonts w:ascii="Times New Roman" w:eastAsia="Times New Roman" w:hAnsi="Times New Roman" w:cs="Times New Roman"/>
          <w:sz w:val="28"/>
          <w:szCs w:val="28"/>
        </w:rPr>
        <w:t>Цетлин</w:t>
      </w:r>
      <w:proofErr w:type="spellEnd"/>
      <w:r w:rsidRPr="00BE1DBC">
        <w:rPr>
          <w:rFonts w:ascii="Times New Roman" w:eastAsia="Times New Roman" w:hAnsi="Times New Roman" w:cs="Times New Roman"/>
          <w:sz w:val="28"/>
          <w:szCs w:val="28"/>
        </w:rPr>
        <w:t xml:space="preserve"> выделяют две группы причин неуспеваемости: внешние и внутренние.</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К внешним причинам можно отнести в первую очередь социальные, т. е. снижение ценности образования в обществе, нестабильность существующей образовательной системы.</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 xml:space="preserve">Одной из самых главных внутренних причин неуспеваемости на сегодняшний день отсутствие мотивации учения: </w:t>
      </w:r>
      <w:r w:rsidRPr="00BE1DBC">
        <w:rPr>
          <w:rStyle w:val="c3"/>
          <w:rFonts w:ascii="Times New Roman" w:eastAsia="Times New Roman" w:hAnsi="Times New Roman" w:cs="Times New Roman"/>
          <w:color w:val="000000"/>
          <w:sz w:val="28"/>
          <w:szCs w:val="28"/>
        </w:rPr>
        <w:t>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r w:rsidRPr="00BE1DBC">
        <w:rPr>
          <w:rFonts w:ascii="Calibri" w:eastAsia="Times New Roman" w:hAnsi="Calibri" w:cs="Times New Roman"/>
          <w:sz w:val="28"/>
          <w:szCs w:val="28"/>
        </w:rPr>
        <w:t xml:space="preserve"> </w:t>
      </w:r>
      <w:r w:rsidRPr="00BE1DBC">
        <w:rPr>
          <w:rFonts w:ascii="Times New Roman" w:eastAsia="Times New Roman" w:hAnsi="Times New Roman" w:cs="Times New Roman"/>
          <w:sz w:val="28"/>
          <w:szCs w:val="28"/>
        </w:rPr>
        <w:t>Формирование мотивации учения в подростковом возрасте без преувеличения можно назвать одной из центральных проблем современной школы, делом общественной важности.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познавательных интересов, осуществления в единстве трудового, нравственного воспитания школьников, формирования у них активной жизненной позиции, введением всеобщего обязательного среднего образования.</w:t>
      </w:r>
    </w:p>
    <w:p w:rsidR="00B9012B" w:rsidRPr="00BE1DBC" w:rsidRDefault="00B9012B" w:rsidP="00B9012B">
      <w:pPr>
        <w:shd w:val="clear" w:color="auto" w:fill="FFFFFF"/>
        <w:spacing w:after="0"/>
        <w:jc w:val="both"/>
        <w:rPr>
          <w:rFonts w:ascii="Times New Roman" w:eastAsia="Times New Roman" w:hAnsi="Times New Roman" w:cs="Times New Roman"/>
          <w:color w:val="000000"/>
          <w:sz w:val="28"/>
          <w:szCs w:val="28"/>
        </w:rPr>
      </w:pPr>
      <w:r w:rsidRPr="00BE1DBC">
        <w:rPr>
          <w:rStyle w:val="c3"/>
          <w:rFonts w:ascii="Times New Roman" w:eastAsia="Times New Roman" w:hAnsi="Times New Roman" w:cs="Times New Roman"/>
          <w:color w:val="000000"/>
          <w:sz w:val="28"/>
          <w:szCs w:val="28"/>
        </w:rPr>
        <w:t>К внутренним причинам следует отнести и дефекты здоровья школьников.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w:t>
      </w:r>
    </w:p>
    <w:p w:rsidR="00B9012B" w:rsidRPr="00BE1DBC" w:rsidRDefault="00B9012B" w:rsidP="00B9012B">
      <w:pPr>
        <w:shd w:val="clear" w:color="auto" w:fill="FFFFFF"/>
        <w:spacing w:after="0"/>
        <w:jc w:val="both"/>
        <w:rPr>
          <w:rFonts w:ascii="Times New Roman" w:eastAsia="Times New Roman" w:hAnsi="Times New Roman" w:cs="Times New Roman"/>
          <w:color w:val="000000"/>
          <w:sz w:val="28"/>
          <w:szCs w:val="28"/>
        </w:rPr>
      </w:pPr>
      <w:r w:rsidRPr="00BE1DBC">
        <w:rPr>
          <w:rStyle w:val="c3"/>
          <w:rFonts w:ascii="Times New Roman" w:eastAsia="Times New Roman" w:hAnsi="Times New Roman" w:cs="Times New Roman"/>
          <w:color w:val="000000"/>
          <w:sz w:val="28"/>
          <w:szCs w:val="28"/>
        </w:rPr>
        <w:t xml:space="preserve">К внутренним причинам также следует отнести низкое развитие интеллекта, что тоже должно найти своевременное отражение в составлении программ и </w:t>
      </w:r>
      <w:r w:rsidRPr="00BE1DBC">
        <w:rPr>
          <w:rStyle w:val="c3"/>
          <w:rFonts w:ascii="Times New Roman" w:eastAsia="Times New Roman" w:hAnsi="Times New Roman" w:cs="Times New Roman"/>
          <w:color w:val="000000"/>
          <w:sz w:val="28"/>
          <w:szCs w:val="28"/>
        </w:rPr>
        <w:lastRenderedPageBreak/>
        <w:t>создании новых учебников. Учебный материал должен быть посильным для большинства школьников.</w:t>
      </w:r>
    </w:p>
    <w:p w:rsidR="00B9012B" w:rsidRPr="00BE1DBC" w:rsidRDefault="00B9012B" w:rsidP="00B9012B">
      <w:pPr>
        <w:rPr>
          <w:rStyle w:val="c3"/>
          <w:rFonts w:ascii="Times New Roman" w:eastAsia="Times New Roman" w:hAnsi="Times New Roman"/>
          <w:color w:val="000000"/>
          <w:sz w:val="28"/>
          <w:szCs w:val="28"/>
        </w:rPr>
      </w:pPr>
      <w:r w:rsidRPr="00BE1DBC">
        <w:rPr>
          <w:rStyle w:val="c3"/>
          <w:rFonts w:ascii="Times New Roman" w:eastAsia="Times New Roman" w:hAnsi="Times New Roman" w:cs="Times New Roman"/>
          <w:color w:val="000000"/>
          <w:sz w:val="28"/>
          <w:szCs w:val="28"/>
        </w:rPr>
        <w:t>И наконец, проблема слабого развития волевой сферы у учащихся.</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 xml:space="preserve">Формирование у учеников мотивов, придающих дальнейшей учебе ребенка значимый для него смысл, в свете которого его собственная учебная деятельность становилась бы для него сама по себе жизненно важной целью (например, престижных или выполнение требований родителей и т. д.), является крайне необходимым, без чего дальнейшая учеба школьника может оказаться </w:t>
      </w:r>
      <w:proofErr w:type="gramStart"/>
      <w:r w:rsidRPr="00BE1DBC">
        <w:rPr>
          <w:rFonts w:ascii="Times New Roman" w:eastAsia="Times New Roman" w:hAnsi="Times New Roman" w:cs="Times New Roman"/>
          <w:sz w:val="28"/>
          <w:szCs w:val="28"/>
        </w:rPr>
        <w:t>просто невозможной</w:t>
      </w:r>
      <w:proofErr w:type="gramEnd"/>
      <w:r w:rsidRPr="00BE1DBC">
        <w:rPr>
          <w:rFonts w:ascii="Times New Roman" w:eastAsia="Times New Roman" w:hAnsi="Times New Roman" w:cs="Times New Roman"/>
          <w:sz w:val="28"/>
          <w:szCs w:val="28"/>
        </w:rPr>
        <w:t>. Надеяться на то, что такие мотивы возникнут сами по себе не приходиться. Поэтому важно обеспечить такое ее формирование, которое поддерживало бы эффективную и плодотворную учебную деятельность каждого ученика на протяжении всех лет его пребывания в школе, и было бы основой для его самообучения и самосовершенствования в будущем.</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При формировании мотивации учителю необходимо соблюдать ряд требований. Во-первых, формирование мотивации необходимо начинать с диагностики мотивационной сферы, с выявления исходного уровня мотивации учения у большинства учащихся. Постановка целей воспитания мотивации является вторым важным требованием научно обоснованного процесса ее воспитания. Третье требование - отбор и применение педагогических средств воспитания мотивации.</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Рассмотрим пути и методы формирования положительной устойчивой мотивации к учебной деятельности.</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1. Важную роль в мотивации учения играет содержание учебного материала. Мотивационное влияние может оказывать не всякий учебный материал, а лишь такой, информационное содержание которого соответствует личным и вновь возникающим потребностям ребенка.</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 xml:space="preserve">При разработке тематических планов, планов отдельных уроков, при подборе учебного и иллюстративного материала учитель должен всегда учитывать характер потребностей своих учащихся, знать наличный уровень этих потребностей и их возможное развитие, с </w:t>
      </w:r>
      <w:proofErr w:type="gramStart"/>
      <w:r w:rsidRPr="00BE1DBC">
        <w:rPr>
          <w:rFonts w:ascii="Times New Roman" w:eastAsia="Times New Roman" w:hAnsi="Times New Roman" w:cs="Times New Roman"/>
          <w:sz w:val="28"/>
          <w:szCs w:val="28"/>
        </w:rPr>
        <w:t>тем</w:t>
      </w:r>
      <w:proofErr w:type="gramEnd"/>
      <w:r w:rsidRPr="00BE1DBC">
        <w:rPr>
          <w:rFonts w:ascii="Times New Roman" w:eastAsia="Times New Roman" w:hAnsi="Times New Roman" w:cs="Times New Roman"/>
          <w:sz w:val="28"/>
          <w:szCs w:val="28"/>
        </w:rPr>
        <w:t xml:space="preserve"> чтобы содержание учебного материала удовлетворяло наличным потребностям школьников и в наибольшей степени способствовало возникновению и развитию нужных для дальнейшей учебной деятельности новых потребностей.</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 xml:space="preserve">Для этого содержание учебного материала должно быть вполне доступно учащимся, должно исходить из имеющихся у них знаний и опираться на них </w:t>
      </w:r>
      <w:r w:rsidRPr="00BE1DBC">
        <w:rPr>
          <w:rFonts w:ascii="Times New Roman" w:eastAsia="Times New Roman" w:hAnsi="Times New Roman" w:cs="Times New Roman"/>
          <w:sz w:val="28"/>
          <w:szCs w:val="28"/>
        </w:rPr>
        <w:lastRenderedPageBreak/>
        <w:t xml:space="preserve">и на жизненный опыт детей, но, </w:t>
      </w:r>
      <w:proofErr w:type="gramStart"/>
      <w:r w:rsidRPr="00BE1DBC">
        <w:rPr>
          <w:rFonts w:ascii="Times New Roman" w:eastAsia="Times New Roman" w:hAnsi="Times New Roman" w:cs="Times New Roman"/>
          <w:sz w:val="28"/>
          <w:szCs w:val="28"/>
        </w:rPr>
        <w:t>в</w:t>
      </w:r>
      <w:proofErr w:type="gramEnd"/>
      <w:r w:rsidRPr="00BE1DBC">
        <w:rPr>
          <w:rFonts w:ascii="Times New Roman" w:eastAsia="Times New Roman" w:hAnsi="Times New Roman" w:cs="Times New Roman"/>
          <w:sz w:val="28"/>
          <w:szCs w:val="28"/>
        </w:rPr>
        <w:t xml:space="preserve"> то же время, материал должен быть достаточно трудным и сложным. </w:t>
      </w:r>
      <w:proofErr w:type="gramStart"/>
      <w:r w:rsidRPr="00BE1DBC">
        <w:rPr>
          <w:rFonts w:ascii="Times New Roman" w:eastAsia="Times New Roman" w:hAnsi="Times New Roman" w:cs="Times New Roman"/>
          <w:sz w:val="28"/>
          <w:szCs w:val="28"/>
        </w:rPr>
        <w:t>Если содержание учебного материала не требует от учащихся работы по его осмыслению и усвоению, то такой учебный материал не будет удовлетворять, в частности, потребности учащихся в постоянном развитии психических функций (памяти, мышления, воображения), не будет развивать у учащихся ярких эмоций (положительных и отрицательных) и, следовательно, не будет удовлетворять потребности в эмоциональном насыщении, поэтому легкий, малосодержательный учебный материал не будет способствовать</w:t>
      </w:r>
      <w:proofErr w:type="gramEnd"/>
      <w:r w:rsidRPr="00BE1DBC">
        <w:rPr>
          <w:rFonts w:ascii="Times New Roman" w:eastAsia="Times New Roman" w:hAnsi="Times New Roman" w:cs="Times New Roman"/>
          <w:sz w:val="28"/>
          <w:szCs w:val="28"/>
        </w:rPr>
        <w:t xml:space="preserve"> возникновению и развитию новых потребностей.</w:t>
      </w:r>
    </w:p>
    <w:p w:rsidR="00B9012B" w:rsidRPr="00BE1DBC" w:rsidRDefault="00B9012B" w:rsidP="00B9012B">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Информационно бедный материал также не обладает мотивационным эффектом, он не вызывает и не формирует положительных устойчивых мотивов учебной деятельности.</w:t>
      </w:r>
    </w:p>
    <w:p w:rsidR="00B9012B" w:rsidRPr="00BE1DBC" w:rsidRDefault="00B9012B" w:rsidP="00B9012B">
      <w:pPr>
        <w:jc w:val="both"/>
        <w:rPr>
          <w:rFonts w:ascii="Times New Roman" w:hAnsi="Times New Roman"/>
          <w:sz w:val="28"/>
          <w:szCs w:val="28"/>
        </w:rPr>
      </w:pPr>
      <w:r w:rsidRPr="00BE1DBC">
        <w:rPr>
          <w:rFonts w:ascii="Times New Roman" w:eastAsia="Times New Roman" w:hAnsi="Times New Roman" w:cs="Times New Roman"/>
          <w:sz w:val="28"/>
          <w:szCs w:val="28"/>
        </w:rPr>
        <w:t>2. Организация учебной деятельности - один из путей формирования мотивации. Содержание учебного материала усваивается учащимися в процессе учебной деятельности. От того какова эта деятельность, из каких частей (отдельных учебных действий) она состоит, как эти части между собой соотносятся, т. е. какова структура учебной деятельности - от всего этого во многом зависит результат обучения, его развивающая и воспитывающая роль. Успешность учебной деятельности зависит также от того, на что она направлена, какие цели осуществляют учащиеся при этом, направлены ли эти цели на овладение учебным материалом как самостоятельной целью, или же учебная деятельность служит для них лишь средством для достижения целей, не связанных с содержанием обучения. Отношение учащихся к собственной деятельности определяется в значительной степени тем, как учитель организует их учебную деятельность, какова ее структура и характер.</w:t>
      </w:r>
    </w:p>
    <w:p w:rsidR="00EF60D7" w:rsidRPr="00BE1DBC" w:rsidRDefault="00EF60D7" w:rsidP="00EF60D7">
      <w:pPr>
        <w:jc w:val="both"/>
        <w:rPr>
          <w:rFonts w:ascii="Times New Roman" w:hAnsi="Times New Roman"/>
          <w:sz w:val="28"/>
          <w:szCs w:val="28"/>
        </w:rPr>
      </w:pPr>
      <w:r w:rsidRPr="00BE1DBC">
        <w:rPr>
          <w:rFonts w:ascii="Times New Roman" w:eastAsia="Times New Roman" w:hAnsi="Times New Roman" w:cs="Times New Roman"/>
          <w:sz w:val="28"/>
          <w:szCs w:val="28"/>
        </w:rPr>
        <w:t>3. Влияние коллективных форм учебной деятельности на мотивацию учения.</w:t>
      </w:r>
      <w:r w:rsidRPr="00BE1DBC">
        <w:rPr>
          <w:rFonts w:ascii="Times New Roman" w:hAnsi="Times New Roman"/>
          <w:sz w:val="28"/>
          <w:szCs w:val="28"/>
        </w:rPr>
        <w:t xml:space="preserve"> </w:t>
      </w:r>
      <w:r w:rsidRPr="00BE1DBC">
        <w:rPr>
          <w:rFonts w:ascii="Times New Roman" w:eastAsia="Times New Roman" w:hAnsi="Times New Roman" w:cs="Times New Roman"/>
          <w:sz w:val="28"/>
          <w:szCs w:val="28"/>
        </w:rPr>
        <w:t>Различные формы коллективной деятельности учащихся играют значительную роль</w:t>
      </w:r>
      <w:r w:rsidRPr="00BE1DBC">
        <w:rPr>
          <w:rFonts w:ascii="Times New Roman" w:hAnsi="Times New Roman"/>
          <w:sz w:val="28"/>
          <w:szCs w:val="28"/>
        </w:rPr>
        <w:t xml:space="preserve"> в становлении мотивации учения.</w:t>
      </w:r>
      <w:r w:rsidRPr="00BE1DBC">
        <w:rPr>
          <w:rFonts w:ascii="Times New Roman" w:eastAsia="Times New Roman" w:hAnsi="Times New Roman" w:cs="Times New Roman"/>
          <w:sz w:val="28"/>
          <w:szCs w:val="28"/>
        </w:rPr>
        <w:t xml:space="preserve"> </w:t>
      </w:r>
    </w:p>
    <w:p w:rsidR="00EF60D7" w:rsidRPr="00BE1DBC" w:rsidRDefault="00EF60D7" w:rsidP="00EF60D7">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4. Значение оценки в становлении мотивации учебной деятельности.</w:t>
      </w:r>
    </w:p>
    <w:p w:rsidR="00EF60D7" w:rsidRPr="00BE1DBC" w:rsidRDefault="00EF60D7" w:rsidP="00EF60D7">
      <w:pPr>
        <w:jc w:val="both"/>
        <w:rPr>
          <w:rFonts w:ascii="Times New Roman" w:hAnsi="Times New Roman"/>
          <w:sz w:val="28"/>
          <w:szCs w:val="28"/>
        </w:rPr>
      </w:pPr>
      <w:r w:rsidRPr="00BE1DBC">
        <w:rPr>
          <w:rFonts w:ascii="Times New Roman" w:eastAsia="Times New Roman" w:hAnsi="Times New Roman" w:cs="Times New Roman"/>
          <w:sz w:val="28"/>
          <w:szCs w:val="28"/>
        </w:rPr>
        <w:t>Для формирования положительной устойчивой мотивации учебной деятельности важно, чтобы главным образом в оценке работы ученика был качественный анализ этой работы, подчеркивание всех положительных моментов, продвижений в освоении учебного материала и выявление причин имеющихся недостатков, а не только их констатация.</w:t>
      </w:r>
    </w:p>
    <w:p w:rsidR="00EF60D7" w:rsidRPr="00BE1DBC" w:rsidRDefault="00EF60D7" w:rsidP="00EF60D7">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lastRenderedPageBreak/>
        <w:t>5. Стиль педагогической деятельности учителя. Значимым условием развития учебной мотивации современного школьника является личность учителя и характер его отношения к ученику. Сам 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w:t>
      </w:r>
    </w:p>
    <w:p w:rsidR="00EF60D7" w:rsidRPr="00BE1DBC" w:rsidRDefault="00EF60D7" w:rsidP="00EF60D7">
      <w:pPr>
        <w:jc w:val="both"/>
        <w:rPr>
          <w:rFonts w:ascii="Times New Roman" w:hAnsi="Times New Roman"/>
          <w:sz w:val="28"/>
          <w:szCs w:val="28"/>
        </w:rPr>
      </w:pPr>
      <w:r w:rsidRPr="00BE1DBC">
        <w:rPr>
          <w:rFonts w:ascii="Times New Roman" w:eastAsia="Times New Roman" w:hAnsi="Times New Roman" w:cs="Times New Roman"/>
          <w:sz w:val="28"/>
          <w:szCs w:val="28"/>
        </w:rPr>
        <w:t xml:space="preserve">Итак, мы рассмотрели разные пути формирования положительной устойчивой мотивации учебной деятельности учащихся. </w:t>
      </w:r>
    </w:p>
    <w:p w:rsidR="00EF60D7" w:rsidRPr="00BE1DBC" w:rsidRDefault="00EF60D7" w:rsidP="00EF60D7">
      <w:pPr>
        <w:jc w:val="both"/>
        <w:rPr>
          <w:rFonts w:ascii="Times New Roman" w:eastAsia="Times New Roman" w:hAnsi="Times New Roman" w:cs="Times New Roman"/>
          <w:sz w:val="28"/>
          <w:szCs w:val="28"/>
        </w:rPr>
      </w:pPr>
    </w:p>
    <w:p w:rsidR="00EF60D7" w:rsidRPr="00BE1DBC" w:rsidRDefault="00EF60D7" w:rsidP="00EF60D7">
      <w:pPr>
        <w:jc w:val="center"/>
        <w:rPr>
          <w:rFonts w:ascii="Times New Roman" w:eastAsia="Times New Roman" w:hAnsi="Times New Roman" w:cs="Times New Roman"/>
          <w:b/>
          <w:sz w:val="28"/>
          <w:szCs w:val="28"/>
        </w:rPr>
      </w:pPr>
      <w:r w:rsidRPr="00BE1DBC">
        <w:rPr>
          <w:rFonts w:ascii="Times New Roman" w:eastAsia="Times New Roman" w:hAnsi="Times New Roman" w:cs="Times New Roman"/>
          <w:b/>
          <w:sz w:val="28"/>
          <w:szCs w:val="28"/>
        </w:rPr>
        <w:t>Заключение.</w:t>
      </w:r>
    </w:p>
    <w:p w:rsidR="00EF60D7" w:rsidRPr="00BE1DBC" w:rsidRDefault="00EF60D7" w:rsidP="00EF60D7">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 xml:space="preserve"> По неутешительной статистике последних лет, мотивация к учебной деятельности у детей сильно падает с каждым годом. Изменение подобной ситуации возможно только в массовом порядке. Индивидуальная работа с учащимися по повышению уровня их мотивации важна, но более эффективна работа с коллективным представлением об учебе и ее актуальности в современной жизни.</w:t>
      </w:r>
    </w:p>
    <w:p w:rsidR="00EF60D7" w:rsidRPr="00BE1DBC" w:rsidRDefault="00EF60D7" w:rsidP="00EF60D7">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Школа - место, где ребенок проводит значительный период своей жизни. Задача педагогического состава - сделать жизнь в ней увлекательной, позитивно направленной и интересной.</w:t>
      </w:r>
    </w:p>
    <w:p w:rsidR="00EF60D7" w:rsidRPr="00BE1DBC" w:rsidRDefault="00EF60D7" w:rsidP="00EF60D7">
      <w:pPr>
        <w:jc w:val="both"/>
        <w:rPr>
          <w:rFonts w:ascii="Times New Roman" w:eastAsia="Times New Roman" w:hAnsi="Times New Roman" w:cs="Times New Roman"/>
          <w:sz w:val="28"/>
          <w:szCs w:val="28"/>
        </w:rPr>
      </w:pPr>
      <w:r w:rsidRPr="00BE1DBC">
        <w:rPr>
          <w:rFonts w:ascii="Times New Roman" w:eastAsia="Times New Roman" w:hAnsi="Times New Roman" w:cs="Times New Roman"/>
          <w:sz w:val="28"/>
          <w:szCs w:val="28"/>
        </w:rPr>
        <w:t>Заинтересованность учащегося в учебном процессе в значительной мере зависит от позитивных и негативных веяний, от степени развития коммуникативных связей внутри школьного коллектива. Ребенок должен понимать, зачем он учится и чего может ждать от этого учебного заведения.</w:t>
      </w:r>
    </w:p>
    <w:p w:rsidR="00EF60D7" w:rsidRPr="00BE1DBC" w:rsidRDefault="00EF60D7" w:rsidP="00EF60D7">
      <w:pPr>
        <w:jc w:val="both"/>
        <w:rPr>
          <w:rFonts w:ascii="Times New Roman" w:eastAsia="Times New Roman" w:hAnsi="Times New Roman" w:cs="Times New Roman"/>
          <w:sz w:val="28"/>
          <w:szCs w:val="28"/>
        </w:rPr>
      </w:pPr>
    </w:p>
    <w:p w:rsidR="00B9012B" w:rsidRPr="00BE1DBC" w:rsidRDefault="00B9012B" w:rsidP="00B9012B">
      <w:pPr>
        <w:rPr>
          <w:rFonts w:ascii="Times New Roman" w:hAnsi="Times New Roman" w:cs="Times New Roman"/>
          <w:sz w:val="28"/>
          <w:szCs w:val="28"/>
        </w:rPr>
      </w:pPr>
    </w:p>
    <w:sectPr w:rsidR="00B9012B" w:rsidRPr="00BE1DBC" w:rsidSect="00962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0E71"/>
    <w:rsid w:val="00170E71"/>
    <w:rsid w:val="0096210F"/>
    <w:rsid w:val="00B9012B"/>
    <w:rsid w:val="00BE1DBC"/>
    <w:rsid w:val="00DE3ADE"/>
    <w:rsid w:val="00EF6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B9012B"/>
  </w:style>
</w:styles>
</file>

<file path=word/webSettings.xml><?xml version="1.0" encoding="utf-8"?>
<w:webSettings xmlns:r="http://schemas.openxmlformats.org/officeDocument/2006/relationships" xmlns:w="http://schemas.openxmlformats.org/wordprocessingml/2006/main">
  <w:divs>
    <w:div w:id="28800637">
      <w:bodyDiv w:val="1"/>
      <w:marLeft w:val="0"/>
      <w:marRight w:val="0"/>
      <w:marTop w:val="0"/>
      <w:marBottom w:val="0"/>
      <w:divBdr>
        <w:top w:val="none" w:sz="0" w:space="0" w:color="auto"/>
        <w:left w:val="none" w:sz="0" w:space="0" w:color="auto"/>
        <w:bottom w:val="none" w:sz="0" w:space="0" w:color="auto"/>
        <w:right w:val="none" w:sz="0" w:space="0" w:color="auto"/>
      </w:divBdr>
    </w:div>
    <w:div w:id="184288510">
      <w:bodyDiv w:val="1"/>
      <w:marLeft w:val="0"/>
      <w:marRight w:val="0"/>
      <w:marTop w:val="0"/>
      <w:marBottom w:val="0"/>
      <w:divBdr>
        <w:top w:val="none" w:sz="0" w:space="0" w:color="auto"/>
        <w:left w:val="none" w:sz="0" w:space="0" w:color="auto"/>
        <w:bottom w:val="none" w:sz="0" w:space="0" w:color="auto"/>
        <w:right w:val="none" w:sz="0" w:space="0" w:color="auto"/>
      </w:divBdr>
    </w:div>
    <w:div w:id="12479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1191</Words>
  <Characters>6790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2023-11-09T18:18:00Z</cp:lastPrinted>
  <dcterms:created xsi:type="dcterms:W3CDTF">2023-11-09T17:47:00Z</dcterms:created>
  <dcterms:modified xsi:type="dcterms:W3CDTF">2024-12-02T12:06:00Z</dcterms:modified>
</cp:coreProperties>
</file>