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2C5" w:rsidRPr="00B852C5" w:rsidRDefault="00B852C5" w:rsidP="00B852C5">
      <w:pPr>
        <w:pStyle w:val="a3"/>
        <w:rPr>
          <w:b/>
          <w:sz w:val="28"/>
          <w:szCs w:val="24"/>
        </w:rPr>
      </w:pPr>
      <w:bookmarkStart w:id="0" w:name="_GoBack"/>
      <w:bookmarkEnd w:id="0"/>
      <w:r>
        <w:rPr>
          <w:b/>
          <w:color w:val="252525"/>
          <w:sz w:val="24"/>
          <w:szCs w:val="24"/>
          <w:shd w:val="clear" w:color="auto" w:fill="FFFFFF"/>
          <w:lang w:eastAsia="ru-RU"/>
        </w:rPr>
        <w:t xml:space="preserve">     </w:t>
      </w:r>
      <w:r w:rsidRPr="00B852C5">
        <w:rPr>
          <w:b/>
          <w:sz w:val="28"/>
          <w:szCs w:val="24"/>
        </w:rPr>
        <w:t xml:space="preserve">          МИНИСТЕРСТВО ПРОСВЕЩЕНИЯ РОССИЙСКОЙ ФЕДЕРАЦИИ</w:t>
      </w:r>
    </w:p>
    <w:p w:rsidR="00B852C5" w:rsidRPr="00B852C5" w:rsidRDefault="00B852C5" w:rsidP="00B852C5">
      <w:pPr>
        <w:widowControl w:val="0"/>
        <w:autoSpaceDE w:val="0"/>
        <w:autoSpaceDN w:val="0"/>
        <w:spacing w:before="0" w:beforeAutospacing="0" w:after="0" w:afterAutospacing="0"/>
        <w:rPr>
          <w:rFonts w:eastAsiaTheme="minorEastAsia"/>
          <w:b/>
          <w:sz w:val="28"/>
          <w:szCs w:val="24"/>
          <w:lang w:val="ru-RU"/>
        </w:rPr>
      </w:pPr>
    </w:p>
    <w:p w:rsidR="00B852C5" w:rsidRPr="00B852C5" w:rsidRDefault="00B852C5" w:rsidP="00B852C5">
      <w:pPr>
        <w:widowControl w:val="0"/>
        <w:autoSpaceDE w:val="0"/>
        <w:autoSpaceDN w:val="0"/>
        <w:spacing w:before="0" w:beforeAutospacing="0" w:after="0" w:afterAutospacing="0"/>
        <w:rPr>
          <w:b/>
          <w:sz w:val="28"/>
          <w:szCs w:val="24"/>
          <w:lang w:val="ru-RU"/>
        </w:rPr>
      </w:pPr>
      <w:r w:rsidRPr="00B852C5">
        <w:rPr>
          <w:b/>
          <w:sz w:val="28"/>
          <w:szCs w:val="24"/>
          <w:lang w:val="ru-RU"/>
        </w:rPr>
        <w:t xml:space="preserve">                        Министерство образования Оренбургской области</w:t>
      </w:r>
    </w:p>
    <w:p w:rsidR="00B852C5" w:rsidRPr="00B852C5" w:rsidRDefault="00B852C5" w:rsidP="00B852C5">
      <w:pPr>
        <w:widowControl w:val="0"/>
        <w:autoSpaceDE w:val="0"/>
        <w:autoSpaceDN w:val="0"/>
        <w:spacing w:before="0" w:beforeAutospacing="0" w:after="0" w:afterAutospacing="0"/>
        <w:rPr>
          <w:rFonts w:eastAsiaTheme="minorEastAsia"/>
          <w:b/>
          <w:sz w:val="28"/>
          <w:szCs w:val="24"/>
          <w:lang w:val="ru-RU"/>
        </w:rPr>
      </w:pPr>
    </w:p>
    <w:p w:rsidR="00B852C5" w:rsidRPr="00B852C5" w:rsidRDefault="00B852C5" w:rsidP="00B852C5">
      <w:pPr>
        <w:widowControl w:val="0"/>
        <w:autoSpaceDE w:val="0"/>
        <w:autoSpaceDN w:val="0"/>
        <w:spacing w:before="0" w:beforeAutospacing="0" w:after="0" w:afterAutospacing="0"/>
        <w:rPr>
          <w:b/>
          <w:sz w:val="28"/>
          <w:szCs w:val="24"/>
          <w:lang w:val="ru-RU"/>
        </w:rPr>
      </w:pPr>
      <w:r w:rsidRPr="00B852C5">
        <w:rPr>
          <w:b/>
          <w:sz w:val="28"/>
          <w:szCs w:val="24"/>
          <w:lang w:val="ru-RU"/>
        </w:rPr>
        <w:t xml:space="preserve">                Районный отдел образования Администрации Тоцкого района</w:t>
      </w:r>
    </w:p>
    <w:p w:rsidR="00B852C5" w:rsidRPr="00B852C5" w:rsidRDefault="00B852C5" w:rsidP="00B852C5">
      <w:pPr>
        <w:widowControl w:val="0"/>
        <w:autoSpaceDE w:val="0"/>
        <w:autoSpaceDN w:val="0"/>
        <w:spacing w:before="0" w:beforeAutospacing="0" w:after="0" w:afterAutospacing="0"/>
        <w:rPr>
          <w:rFonts w:eastAsiaTheme="minorEastAsia"/>
          <w:b/>
          <w:sz w:val="28"/>
          <w:szCs w:val="24"/>
          <w:lang w:val="ru-RU"/>
        </w:rPr>
      </w:pPr>
    </w:p>
    <w:p w:rsidR="00B852C5" w:rsidRPr="00B852C5" w:rsidRDefault="00B852C5" w:rsidP="00B852C5">
      <w:pPr>
        <w:widowControl w:val="0"/>
        <w:autoSpaceDE w:val="0"/>
        <w:autoSpaceDN w:val="0"/>
        <w:spacing w:before="0" w:beforeAutospacing="0" w:after="0" w:afterAutospacing="0"/>
        <w:rPr>
          <w:b/>
          <w:sz w:val="28"/>
          <w:szCs w:val="24"/>
          <w:lang w:val="ru-RU"/>
        </w:rPr>
      </w:pPr>
      <w:r w:rsidRPr="00B852C5">
        <w:rPr>
          <w:b/>
          <w:sz w:val="28"/>
          <w:szCs w:val="24"/>
          <w:lang w:val="ru-RU"/>
        </w:rPr>
        <w:t xml:space="preserve">       </w:t>
      </w:r>
      <w:proofErr w:type="spellStart"/>
      <w:r w:rsidRPr="00B852C5">
        <w:rPr>
          <w:b/>
          <w:sz w:val="28"/>
          <w:szCs w:val="24"/>
          <w:lang w:val="ru-RU"/>
        </w:rPr>
        <w:t>Приютинская</w:t>
      </w:r>
      <w:proofErr w:type="spellEnd"/>
      <w:r w:rsidRPr="00B852C5">
        <w:rPr>
          <w:b/>
          <w:sz w:val="28"/>
          <w:szCs w:val="24"/>
          <w:lang w:val="ru-RU"/>
        </w:rPr>
        <w:t xml:space="preserve"> ООШ – филиал МАОУ Тоцкая СОШ им. А.К. Стерелюхина</w:t>
      </w:r>
    </w:p>
    <w:p w:rsidR="00B852C5" w:rsidRPr="00B852C5" w:rsidRDefault="004D5F52" w:rsidP="00B852C5">
      <w:pPr>
        <w:widowControl w:val="0"/>
        <w:autoSpaceDE w:val="0"/>
        <w:autoSpaceDN w:val="0"/>
        <w:spacing w:before="0" w:beforeAutospacing="0" w:after="0" w:afterAutospacing="0"/>
        <w:rPr>
          <w:sz w:val="28"/>
          <w:szCs w:val="24"/>
          <w:lang w:val="ru-RU"/>
        </w:rPr>
      </w:pPr>
      <w:r>
        <w:rPr>
          <w:b/>
          <w:noProof/>
          <w:lang w:val="ru-RU" w:eastAsia="ru-RU"/>
        </w:rPr>
        <w:drawing>
          <wp:anchor distT="0" distB="0" distL="114300" distR="114300" simplePos="0" relativeHeight="251659264" behindDoc="0" locked="0" layoutInCell="1" allowOverlap="1" wp14:anchorId="5BB19129" wp14:editId="461AC044">
            <wp:simplePos x="0" y="0"/>
            <wp:positionH relativeFrom="column">
              <wp:posOffset>-549910</wp:posOffset>
            </wp:positionH>
            <wp:positionV relativeFrom="paragraph">
              <wp:posOffset>151765</wp:posOffset>
            </wp:positionV>
            <wp:extent cx="7541260" cy="2152650"/>
            <wp:effectExtent l="0" t="0" r="254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b="22230"/>
                    <a:stretch/>
                  </pic:blipFill>
                  <pic:spPr bwMode="auto">
                    <a:xfrm>
                      <a:off x="0" y="0"/>
                      <a:ext cx="7541260" cy="2152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852C5" w:rsidRPr="00B852C5" w:rsidRDefault="00B852C5" w:rsidP="00B852C5">
      <w:pPr>
        <w:widowControl w:val="0"/>
        <w:autoSpaceDE w:val="0"/>
        <w:autoSpaceDN w:val="0"/>
        <w:spacing w:before="0" w:beforeAutospacing="0" w:after="0" w:afterAutospacing="0"/>
        <w:rPr>
          <w:rFonts w:eastAsiaTheme="minorEastAsia"/>
          <w:sz w:val="24"/>
          <w:szCs w:val="24"/>
          <w:lang w:val="ru-RU"/>
        </w:rPr>
      </w:pPr>
    </w:p>
    <w:tbl>
      <w:tblPr>
        <w:tblW w:w="0" w:type="auto"/>
        <w:tblLayout w:type="fixed"/>
        <w:tblLook w:val="04A0" w:firstRow="1" w:lastRow="0" w:firstColumn="1" w:lastColumn="0" w:noHBand="0" w:noVBand="1"/>
      </w:tblPr>
      <w:tblGrid>
        <w:gridCol w:w="2502"/>
        <w:gridCol w:w="4120"/>
        <w:gridCol w:w="2720"/>
      </w:tblGrid>
      <w:tr w:rsidR="00B852C5" w:rsidRPr="00B852C5" w:rsidTr="00B35D4C">
        <w:trPr>
          <w:trHeight w:hRule="exact" w:val="274"/>
        </w:trPr>
        <w:tc>
          <w:tcPr>
            <w:tcW w:w="2502" w:type="dxa"/>
            <w:tcMar>
              <w:top w:w="0" w:type="dxa"/>
              <w:left w:w="0" w:type="dxa"/>
              <w:bottom w:w="0" w:type="dxa"/>
              <w:right w:w="0" w:type="dxa"/>
            </w:tcMar>
            <w:hideMark/>
          </w:tcPr>
          <w:p w:rsidR="00B852C5" w:rsidRPr="00B852C5" w:rsidRDefault="00B852C5" w:rsidP="00B852C5">
            <w:pPr>
              <w:autoSpaceDE w:val="0"/>
              <w:autoSpaceDN w:val="0"/>
              <w:spacing w:before="48" w:beforeAutospacing="0" w:after="0" w:afterAutospacing="0" w:line="228" w:lineRule="auto"/>
              <w:rPr>
                <w:rFonts w:asciiTheme="minorHAnsi" w:eastAsiaTheme="minorEastAsia" w:hAnsiTheme="minorHAnsi" w:cstheme="minorBidi"/>
                <w:sz w:val="24"/>
                <w:szCs w:val="24"/>
                <w:lang w:val="ru-RU"/>
              </w:rPr>
            </w:pPr>
            <w:r w:rsidRPr="00B852C5">
              <w:rPr>
                <w:rFonts w:cstheme="minorBidi"/>
                <w:color w:val="000000"/>
                <w:w w:val="102"/>
                <w:sz w:val="24"/>
                <w:szCs w:val="24"/>
                <w:lang w:val="ru-RU"/>
              </w:rPr>
              <w:t>РАССМОТРЕНО</w:t>
            </w:r>
          </w:p>
        </w:tc>
        <w:tc>
          <w:tcPr>
            <w:tcW w:w="4120" w:type="dxa"/>
            <w:tcMar>
              <w:top w:w="0" w:type="dxa"/>
              <w:left w:w="0" w:type="dxa"/>
              <w:bottom w:w="0" w:type="dxa"/>
              <w:right w:w="0" w:type="dxa"/>
            </w:tcMar>
            <w:hideMark/>
          </w:tcPr>
          <w:p w:rsidR="00B852C5" w:rsidRPr="00B852C5" w:rsidRDefault="00B852C5" w:rsidP="00B852C5">
            <w:pPr>
              <w:widowControl w:val="0"/>
              <w:autoSpaceDE w:val="0"/>
              <w:autoSpaceDN w:val="0"/>
              <w:spacing w:before="0" w:beforeAutospacing="0" w:after="0" w:afterAutospacing="0"/>
              <w:rPr>
                <w:rFonts w:asciiTheme="minorHAnsi" w:eastAsiaTheme="minorEastAsia" w:hAnsiTheme="minorHAnsi" w:cstheme="minorBidi"/>
                <w:sz w:val="24"/>
                <w:szCs w:val="24"/>
                <w:lang w:val="ru-RU"/>
              </w:rPr>
            </w:pPr>
          </w:p>
        </w:tc>
        <w:tc>
          <w:tcPr>
            <w:tcW w:w="2720" w:type="dxa"/>
            <w:tcMar>
              <w:top w:w="0" w:type="dxa"/>
              <w:left w:w="0" w:type="dxa"/>
              <w:bottom w:w="0" w:type="dxa"/>
              <w:right w:w="0" w:type="dxa"/>
            </w:tcMar>
            <w:hideMark/>
          </w:tcPr>
          <w:p w:rsidR="00B852C5" w:rsidRPr="00B852C5" w:rsidRDefault="00B852C5" w:rsidP="00B852C5">
            <w:pPr>
              <w:autoSpaceDE w:val="0"/>
              <w:autoSpaceDN w:val="0"/>
              <w:spacing w:before="48" w:beforeAutospacing="0" w:after="0" w:afterAutospacing="0" w:line="228" w:lineRule="auto"/>
              <w:ind w:left="412"/>
              <w:rPr>
                <w:rFonts w:asciiTheme="minorHAnsi" w:eastAsiaTheme="minorEastAsia" w:hAnsiTheme="minorHAnsi" w:cstheme="minorBidi"/>
                <w:sz w:val="24"/>
                <w:szCs w:val="24"/>
                <w:lang w:val="ru-RU"/>
              </w:rPr>
            </w:pPr>
            <w:r w:rsidRPr="00B852C5">
              <w:rPr>
                <w:rFonts w:cstheme="minorBidi"/>
                <w:color w:val="000000"/>
                <w:w w:val="102"/>
                <w:sz w:val="24"/>
                <w:szCs w:val="24"/>
                <w:lang w:val="ru-RU"/>
              </w:rPr>
              <w:t>УТВЕРЖДЕНО</w:t>
            </w:r>
          </w:p>
        </w:tc>
      </w:tr>
      <w:tr w:rsidR="00B852C5" w:rsidRPr="00B852C5" w:rsidTr="00B35D4C">
        <w:trPr>
          <w:trHeight w:hRule="exact" w:val="276"/>
        </w:trPr>
        <w:tc>
          <w:tcPr>
            <w:tcW w:w="2502" w:type="dxa"/>
            <w:tcMar>
              <w:top w:w="0" w:type="dxa"/>
              <w:left w:w="0" w:type="dxa"/>
              <w:bottom w:w="0" w:type="dxa"/>
              <w:right w:w="0" w:type="dxa"/>
            </w:tcMar>
            <w:hideMark/>
          </w:tcPr>
          <w:p w:rsidR="00B852C5" w:rsidRPr="00B852C5" w:rsidRDefault="00B852C5" w:rsidP="00B852C5">
            <w:pPr>
              <w:autoSpaceDE w:val="0"/>
              <w:autoSpaceDN w:val="0"/>
              <w:spacing w:before="0" w:beforeAutospacing="0" w:after="0" w:afterAutospacing="0" w:line="228" w:lineRule="auto"/>
              <w:rPr>
                <w:rFonts w:asciiTheme="minorHAnsi" w:eastAsiaTheme="minorEastAsia" w:hAnsiTheme="minorHAnsi" w:cstheme="minorBidi"/>
                <w:sz w:val="24"/>
                <w:szCs w:val="24"/>
                <w:lang w:val="ru-RU"/>
              </w:rPr>
            </w:pPr>
            <w:r w:rsidRPr="00B852C5">
              <w:rPr>
                <w:rFonts w:cstheme="minorBidi"/>
                <w:color w:val="000000"/>
                <w:w w:val="102"/>
                <w:sz w:val="24"/>
                <w:szCs w:val="24"/>
                <w:lang w:val="ru-RU"/>
              </w:rPr>
              <w:t>ШМО учителей</w:t>
            </w:r>
          </w:p>
        </w:tc>
        <w:tc>
          <w:tcPr>
            <w:tcW w:w="4120" w:type="dxa"/>
            <w:tcMar>
              <w:top w:w="0" w:type="dxa"/>
              <w:left w:w="0" w:type="dxa"/>
              <w:bottom w:w="0" w:type="dxa"/>
              <w:right w:w="0" w:type="dxa"/>
            </w:tcMar>
            <w:hideMark/>
          </w:tcPr>
          <w:p w:rsidR="00B852C5" w:rsidRPr="00B852C5" w:rsidRDefault="00B852C5" w:rsidP="00B852C5">
            <w:pPr>
              <w:widowControl w:val="0"/>
              <w:autoSpaceDE w:val="0"/>
              <w:autoSpaceDN w:val="0"/>
              <w:spacing w:before="0" w:beforeAutospacing="0" w:after="0" w:afterAutospacing="0"/>
              <w:rPr>
                <w:rFonts w:asciiTheme="minorHAnsi" w:eastAsiaTheme="minorEastAsia" w:hAnsiTheme="minorHAnsi" w:cstheme="minorBidi"/>
                <w:sz w:val="24"/>
                <w:szCs w:val="24"/>
                <w:lang w:val="ru-RU"/>
              </w:rPr>
            </w:pPr>
          </w:p>
        </w:tc>
        <w:tc>
          <w:tcPr>
            <w:tcW w:w="2720" w:type="dxa"/>
            <w:tcMar>
              <w:top w:w="0" w:type="dxa"/>
              <w:left w:w="0" w:type="dxa"/>
              <w:bottom w:w="0" w:type="dxa"/>
              <w:right w:w="0" w:type="dxa"/>
            </w:tcMar>
            <w:hideMark/>
          </w:tcPr>
          <w:p w:rsidR="00B852C5" w:rsidRPr="00B852C5" w:rsidRDefault="00B852C5" w:rsidP="00B852C5">
            <w:pPr>
              <w:autoSpaceDE w:val="0"/>
              <w:autoSpaceDN w:val="0"/>
              <w:spacing w:before="0" w:beforeAutospacing="0" w:after="0" w:afterAutospacing="0" w:line="228" w:lineRule="auto"/>
              <w:ind w:left="412"/>
              <w:rPr>
                <w:rFonts w:asciiTheme="minorHAnsi" w:eastAsiaTheme="minorEastAsia" w:hAnsiTheme="minorHAnsi" w:cstheme="minorBidi"/>
                <w:sz w:val="24"/>
                <w:szCs w:val="24"/>
                <w:lang w:val="ru-RU"/>
              </w:rPr>
            </w:pPr>
            <w:r w:rsidRPr="00B852C5">
              <w:rPr>
                <w:rFonts w:cstheme="minorBidi"/>
                <w:color w:val="000000"/>
                <w:w w:val="102"/>
                <w:sz w:val="24"/>
                <w:szCs w:val="24"/>
                <w:lang w:val="ru-RU"/>
              </w:rPr>
              <w:t>Директор</w:t>
            </w:r>
          </w:p>
        </w:tc>
      </w:tr>
    </w:tbl>
    <w:p w:rsidR="00B852C5" w:rsidRPr="00B852C5" w:rsidRDefault="00B852C5" w:rsidP="00B852C5">
      <w:pPr>
        <w:autoSpaceDE w:val="0"/>
        <w:autoSpaceDN w:val="0"/>
        <w:spacing w:before="0" w:beforeAutospacing="0" w:after="0" w:afterAutospacing="0" w:line="60" w:lineRule="exact"/>
        <w:rPr>
          <w:rFonts w:asciiTheme="minorHAnsi" w:eastAsiaTheme="minorEastAsia" w:hAnsiTheme="minorHAnsi" w:cstheme="minorBidi"/>
          <w:sz w:val="24"/>
          <w:szCs w:val="24"/>
          <w:lang w:val="ru-RU"/>
        </w:rPr>
      </w:pPr>
    </w:p>
    <w:tbl>
      <w:tblPr>
        <w:tblW w:w="0" w:type="auto"/>
        <w:tblLayout w:type="fixed"/>
        <w:tblLook w:val="04A0" w:firstRow="1" w:lastRow="0" w:firstColumn="1" w:lastColumn="0" w:noHBand="0" w:noVBand="1"/>
      </w:tblPr>
      <w:tblGrid>
        <w:gridCol w:w="3082"/>
        <w:gridCol w:w="3660"/>
        <w:gridCol w:w="3180"/>
      </w:tblGrid>
      <w:tr w:rsidR="00B852C5" w:rsidRPr="00B852C5" w:rsidTr="00B35D4C">
        <w:trPr>
          <w:trHeight w:hRule="exact" w:val="362"/>
        </w:trPr>
        <w:tc>
          <w:tcPr>
            <w:tcW w:w="3082" w:type="dxa"/>
            <w:tcMar>
              <w:top w:w="0" w:type="dxa"/>
              <w:left w:w="0" w:type="dxa"/>
              <w:bottom w:w="0" w:type="dxa"/>
              <w:right w:w="0" w:type="dxa"/>
            </w:tcMar>
            <w:hideMark/>
          </w:tcPr>
          <w:p w:rsidR="00B852C5" w:rsidRPr="00B852C5" w:rsidRDefault="00B852C5" w:rsidP="00B852C5">
            <w:pPr>
              <w:autoSpaceDE w:val="0"/>
              <w:autoSpaceDN w:val="0"/>
              <w:spacing w:before="60" w:beforeAutospacing="0" w:after="0" w:afterAutospacing="0" w:line="228" w:lineRule="auto"/>
              <w:rPr>
                <w:rFonts w:asciiTheme="minorHAnsi" w:eastAsiaTheme="minorEastAsia" w:hAnsiTheme="minorHAnsi" w:cstheme="minorBidi"/>
                <w:sz w:val="24"/>
                <w:szCs w:val="24"/>
                <w:lang w:val="ru-RU"/>
              </w:rPr>
            </w:pPr>
            <w:r w:rsidRPr="00B852C5">
              <w:rPr>
                <w:rFonts w:cstheme="minorBidi"/>
                <w:color w:val="000000"/>
                <w:w w:val="102"/>
                <w:sz w:val="24"/>
                <w:szCs w:val="24"/>
                <w:lang w:val="ru-RU"/>
              </w:rPr>
              <w:t>____________Мережко Т.И. Т.И.</w:t>
            </w:r>
          </w:p>
        </w:tc>
        <w:tc>
          <w:tcPr>
            <w:tcW w:w="3660" w:type="dxa"/>
            <w:tcMar>
              <w:top w:w="0" w:type="dxa"/>
              <w:left w:w="0" w:type="dxa"/>
              <w:bottom w:w="0" w:type="dxa"/>
              <w:right w:w="0" w:type="dxa"/>
            </w:tcMar>
            <w:hideMark/>
          </w:tcPr>
          <w:p w:rsidR="00B852C5" w:rsidRPr="00B852C5" w:rsidRDefault="00B852C5" w:rsidP="00B852C5">
            <w:pPr>
              <w:widowControl w:val="0"/>
              <w:autoSpaceDE w:val="0"/>
              <w:autoSpaceDN w:val="0"/>
              <w:spacing w:before="0" w:beforeAutospacing="0" w:after="0" w:afterAutospacing="0"/>
              <w:rPr>
                <w:rFonts w:asciiTheme="minorHAnsi" w:eastAsiaTheme="minorEastAsia" w:hAnsiTheme="minorHAnsi" w:cstheme="minorBidi"/>
                <w:sz w:val="24"/>
                <w:szCs w:val="24"/>
                <w:lang w:val="ru-RU"/>
              </w:rPr>
            </w:pPr>
          </w:p>
        </w:tc>
        <w:tc>
          <w:tcPr>
            <w:tcW w:w="3180" w:type="dxa"/>
            <w:tcMar>
              <w:top w:w="0" w:type="dxa"/>
              <w:left w:w="0" w:type="dxa"/>
              <w:bottom w:w="0" w:type="dxa"/>
              <w:right w:w="0" w:type="dxa"/>
            </w:tcMar>
            <w:hideMark/>
          </w:tcPr>
          <w:p w:rsidR="00B852C5" w:rsidRPr="00B852C5" w:rsidRDefault="00B852C5" w:rsidP="00B852C5">
            <w:pPr>
              <w:autoSpaceDE w:val="0"/>
              <w:autoSpaceDN w:val="0"/>
              <w:spacing w:before="60" w:beforeAutospacing="0" w:after="0" w:afterAutospacing="0" w:line="228" w:lineRule="auto"/>
              <w:jc w:val="center"/>
              <w:rPr>
                <w:rFonts w:asciiTheme="minorHAnsi" w:eastAsiaTheme="minorEastAsia" w:hAnsiTheme="minorHAnsi" w:cstheme="minorBidi"/>
                <w:sz w:val="24"/>
                <w:szCs w:val="24"/>
                <w:lang w:val="ru-RU"/>
              </w:rPr>
            </w:pPr>
            <w:r w:rsidRPr="00B852C5">
              <w:rPr>
                <w:rFonts w:cstheme="minorBidi"/>
                <w:color w:val="000000"/>
                <w:w w:val="102"/>
                <w:sz w:val="24"/>
                <w:szCs w:val="24"/>
                <w:lang w:val="ru-RU"/>
              </w:rPr>
              <w:t>______________Рыжков В.К.</w:t>
            </w:r>
          </w:p>
        </w:tc>
      </w:tr>
      <w:tr w:rsidR="00B852C5" w:rsidRPr="00B852C5" w:rsidTr="00B35D4C">
        <w:trPr>
          <w:trHeight w:hRule="exact" w:val="420"/>
        </w:trPr>
        <w:tc>
          <w:tcPr>
            <w:tcW w:w="3082" w:type="dxa"/>
            <w:tcMar>
              <w:top w:w="0" w:type="dxa"/>
              <w:left w:w="0" w:type="dxa"/>
              <w:bottom w:w="0" w:type="dxa"/>
              <w:right w:w="0" w:type="dxa"/>
            </w:tcMar>
            <w:hideMark/>
          </w:tcPr>
          <w:p w:rsidR="00B852C5" w:rsidRPr="00B852C5" w:rsidRDefault="00B852C5" w:rsidP="00B852C5">
            <w:pPr>
              <w:autoSpaceDE w:val="0"/>
              <w:autoSpaceDN w:val="0"/>
              <w:spacing w:before="106" w:beforeAutospacing="0" w:after="0" w:afterAutospacing="0" w:line="228" w:lineRule="auto"/>
              <w:rPr>
                <w:rFonts w:asciiTheme="minorHAnsi" w:eastAsiaTheme="minorEastAsia" w:hAnsiTheme="minorHAnsi" w:cstheme="minorBidi"/>
                <w:sz w:val="24"/>
                <w:szCs w:val="24"/>
                <w:lang w:val="ru-RU"/>
              </w:rPr>
            </w:pPr>
            <w:r w:rsidRPr="00B852C5">
              <w:rPr>
                <w:rFonts w:cstheme="minorBidi"/>
                <w:color w:val="000000"/>
                <w:w w:val="102"/>
                <w:sz w:val="24"/>
                <w:szCs w:val="24"/>
                <w:lang w:val="ru-RU"/>
              </w:rPr>
              <w:t>Протокол №1</w:t>
            </w:r>
          </w:p>
        </w:tc>
        <w:tc>
          <w:tcPr>
            <w:tcW w:w="3660" w:type="dxa"/>
            <w:tcMar>
              <w:top w:w="0" w:type="dxa"/>
              <w:left w:w="0" w:type="dxa"/>
              <w:bottom w:w="0" w:type="dxa"/>
              <w:right w:w="0" w:type="dxa"/>
            </w:tcMar>
            <w:hideMark/>
          </w:tcPr>
          <w:p w:rsidR="00B852C5" w:rsidRPr="00B852C5" w:rsidRDefault="00B852C5" w:rsidP="00B852C5">
            <w:pPr>
              <w:widowControl w:val="0"/>
              <w:autoSpaceDE w:val="0"/>
              <w:autoSpaceDN w:val="0"/>
              <w:spacing w:before="0" w:beforeAutospacing="0" w:after="0" w:afterAutospacing="0"/>
              <w:rPr>
                <w:rFonts w:asciiTheme="minorHAnsi" w:eastAsiaTheme="minorEastAsia" w:hAnsiTheme="minorHAnsi" w:cstheme="minorBidi"/>
                <w:sz w:val="24"/>
                <w:szCs w:val="24"/>
                <w:lang w:val="ru-RU"/>
              </w:rPr>
            </w:pPr>
          </w:p>
        </w:tc>
        <w:tc>
          <w:tcPr>
            <w:tcW w:w="3180" w:type="dxa"/>
            <w:tcMar>
              <w:top w:w="0" w:type="dxa"/>
              <w:left w:w="0" w:type="dxa"/>
              <w:bottom w:w="0" w:type="dxa"/>
              <w:right w:w="0" w:type="dxa"/>
            </w:tcMar>
            <w:hideMark/>
          </w:tcPr>
          <w:p w:rsidR="00B852C5" w:rsidRPr="00B852C5" w:rsidRDefault="00B852C5" w:rsidP="00B852C5">
            <w:pPr>
              <w:autoSpaceDE w:val="0"/>
              <w:autoSpaceDN w:val="0"/>
              <w:spacing w:before="106" w:beforeAutospacing="0" w:after="0" w:afterAutospacing="0" w:line="228" w:lineRule="auto"/>
              <w:ind w:left="292"/>
              <w:rPr>
                <w:rFonts w:asciiTheme="minorHAnsi" w:eastAsiaTheme="minorEastAsia" w:hAnsiTheme="minorHAnsi" w:cstheme="minorBidi"/>
                <w:sz w:val="24"/>
                <w:szCs w:val="24"/>
                <w:lang w:val="ru-RU"/>
              </w:rPr>
            </w:pPr>
            <w:r w:rsidRPr="00B852C5">
              <w:rPr>
                <w:rFonts w:cstheme="minorBidi"/>
                <w:color w:val="000000"/>
                <w:w w:val="102"/>
                <w:sz w:val="24"/>
                <w:szCs w:val="24"/>
                <w:lang w:val="ru-RU"/>
              </w:rPr>
              <w:t>Приказ №21</w:t>
            </w:r>
          </w:p>
        </w:tc>
      </w:tr>
      <w:tr w:rsidR="00B852C5" w:rsidRPr="00B852C5" w:rsidTr="00B35D4C">
        <w:trPr>
          <w:trHeight w:hRule="exact" w:val="380"/>
        </w:trPr>
        <w:tc>
          <w:tcPr>
            <w:tcW w:w="3082" w:type="dxa"/>
            <w:tcMar>
              <w:top w:w="0" w:type="dxa"/>
              <w:left w:w="0" w:type="dxa"/>
              <w:bottom w:w="0" w:type="dxa"/>
              <w:right w:w="0" w:type="dxa"/>
            </w:tcMar>
            <w:hideMark/>
          </w:tcPr>
          <w:p w:rsidR="00B852C5" w:rsidRPr="00B852C5" w:rsidRDefault="00B852C5" w:rsidP="00B852C5">
            <w:pPr>
              <w:autoSpaceDE w:val="0"/>
              <w:autoSpaceDN w:val="0"/>
              <w:spacing w:before="94" w:beforeAutospacing="0" w:after="0" w:afterAutospacing="0" w:line="228" w:lineRule="auto"/>
              <w:rPr>
                <w:rFonts w:asciiTheme="minorHAnsi" w:eastAsiaTheme="minorEastAsia" w:hAnsiTheme="minorHAnsi" w:cstheme="minorBidi"/>
                <w:sz w:val="24"/>
                <w:szCs w:val="24"/>
                <w:lang w:val="ru-RU"/>
              </w:rPr>
            </w:pPr>
            <w:r w:rsidRPr="00B852C5">
              <w:rPr>
                <w:rFonts w:cstheme="minorBidi"/>
                <w:color w:val="000000"/>
                <w:w w:val="102"/>
                <w:sz w:val="24"/>
                <w:szCs w:val="24"/>
                <w:lang w:val="ru-RU"/>
              </w:rPr>
              <w:t>от "21" августа 2023 г.</w:t>
            </w:r>
          </w:p>
        </w:tc>
        <w:tc>
          <w:tcPr>
            <w:tcW w:w="3660" w:type="dxa"/>
            <w:tcMar>
              <w:top w:w="0" w:type="dxa"/>
              <w:left w:w="0" w:type="dxa"/>
              <w:bottom w:w="0" w:type="dxa"/>
              <w:right w:w="0" w:type="dxa"/>
            </w:tcMar>
            <w:hideMark/>
          </w:tcPr>
          <w:p w:rsidR="00B852C5" w:rsidRPr="00B852C5" w:rsidRDefault="00B852C5" w:rsidP="00B852C5">
            <w:pPr>
              <w:widowControl w:val="0"/>
              <w:autoSpaceDE w:val="0"/>
              <w:autoSpaceDN w:val="0"/>
              <w:spacing w:before="0" w:beforeAutospacing="0" w:after="0" w:afterAutospacing="0"/>
              <w:rPr>
                <w:rFonts w:asciiTheme="minorHAnsi" w:eastAsiaTheme="minorEastAsia" w:hAnsiTheme="minorHAnsi" w:cstheme="minorBidi"/>
                <w:sz w:val="24"/>
                <w:szCs w:val="24"/>
                <w:lang w:val="ru-RU"/>
              </w:rPr>
            </w:pPr>
          </w:p>
        </w:tc>
        <w:tc>
          <w:tcPr>
            <w:tcW w:w="3180" w:type="dxa"/>
            <w:tcMar>
              <w:top w:w="0" w:type="dxa"/>
              <w:left w:w="0" w:type="dxa"/>
              <w:bottom w:w="0" w:type="dxa"/>
              <w:right w:w="0" w:type="dxa"/>
            </w:tcMar>
            <w:hideMark/>
          </w:tcPr>
          <w:p w:rsidR="00B852C5" w:rsidRPr="00B852C5" w:rsidRDefault="00B852C5" w:rsidP="00B852C5">
            <w:pPr>
              <w:autoSpaceDE w:val="0"/>
              <w:autoSpaceDN w:val="0"/>
              <w:spacing w:before="94" w:beforeAutospacing="0" w:after="0" w:afterAutospacing="0" w:line="228" w:lineRule="auto"/>
              <w:ind w:left="292"/>
              <w:rPr>
                <w:rFonts w:asciiTheme="minorHAnsi" w:eastAsiaTheme="minorEastAsia" w:hAnsiTheme="minorHAnsi" w:cstheme="minorBidi"/>
                <w:sz w:val="24"/>
                <w:szCs w:val="24"/>
                <w:lang w:val="ru-RU"/>
              </w:rPr>
            </w:pPr>
            <w:r w:rsidRPr="00B852C5">
              <w:rPr>
                <w:rFonts w:cstheme="minorBidi"/>
                <w:color w:val="000000"/>
                <w:w w:val="102"/>
                <w:sz w:val="24"/>
                <w:szCs w:val="24"/>
                <w:lang w:val="ru-RU"/>
              </w:rPr>
              <w:t>от "31" августа  2023 г.</w:t>
            </w:r>
          </w:p>
        </w:tc>
      </w:tr>
    </w:tbl>
    <w:p w:rsidR="00B852C5" w:rsidRPr="00B852C5" w:rsidRDefault="00B852C5" w:rsidP="00B852C5">
      <w:pPr>
        <w:shd w:val="clear" w:color="auto" w:fill="FFFFFF"/>
        <w:autoSpaceDN w:val="0"/>
        <w:spacing w:before="0" w:beforeAutospacing="0" w:after="150" w:afterAutospacing="0"/>
        <w:jc w:val="center"/>
        <w:rPr>
          <w:rFonts w:ascii="Arial" w:hAnsi="Arial" w:cs="Arial"/>
          <w:b/>
          <w:bCs/>
          <w:color w:val="000000"/>
          <w:sz w:val="24"/>
          <w:szCs w:val="24"/>
          <w:lang w:val="ru-RU" w:eastAsia="ru-RU"/>
        </w:rPr>
      </w:pPr>
    </w:p>
    <w:p w:rsidR="00B852C5" w:rsidRPr="00B852C5" w:rsidRDefault="00B852C5" w:rsidP="00B852C5">
      <w:pPr>
        <w:shd w:val="clear" w:color="auto" w:fill="FFFFFF"/>
        <w:autoSpaceDN w:val="0"/>
        <w:spacing w:before="0" w:beforeAutospacing="0" w:after="150" w:afterAutospacing="0"/>
        <w:jc w:val="center"/>
        <w:rPr>
          <w:rFonts w:ascii="Arial" w:hAnsi="Arial" w:cs="Arial"/>
          <w:b/>
          <w:bCs/>
          <w:color w:val="000000"/>
          <w:sz w:val="24"/>
          <w:szCs w:val="24"/>
          <w:lang w:val="ru-RU" w:eastAsia="ru-RU"/>
        </w:rPr>
      </w:pPr>
    </w:p>
    <w:p w:rsidR="00B852C5" w:rsidRPr="00B852C5" w:rsidRDefault="00B852C5" w:rsidP="00B852C5">
      <w:pPr>
        <w:shd w:val="clear" w:color="auto" w:fill="FFFFFF"/>
        <w:autoSpaceDN w:val="0"/>
        <w:spacing w:before="0" w:beforeAutospacing="0" w:after="150" w:afterAutospacing="0"/>
        <w:jc w:val="center"/>
        <w:rPr>
          <w:rFonts w:ascii="Arial" w:hAnsi="Arial" w:cs="Arial"/>
          <w:b/>
          <w:bCs/>
          <w:color w:val="000000"/>
          <w:sz w:val="24"/>
          <w:szCs w:val="24"/>
          <w:lang w:val="ru-RU" w:eastAsia="ru-RU"/>
        </w:rPr>
      </w:pPr>
    </w:p>
    <w:p w:rsidR="00B852C5" w:rsidRPr="00B852C5" w:rsidRDefault="00B852C5" w:rsidP="00B852C5">
      <w:pPr>
        <w:shd w:val="clear" w:color="auto" w:fill="FFFFFF"/>
        <w:autoSpaceDN w:val="0"/>
        <w:spacing w:before="0" w:beforeAutospacing="0" w:after="150" w:afterAutospacing="0"/>
        <w:jc w:val="center"/>
        <w:rPr>
          <w:rFonts w:ascii="Arial" w:hAnsi="Arial" w:cs="Arial"/>
          <w:b/>
          <w:bCs/>
          <w:color w:val="000000"/>
          <w:sz w:val="24"/>
          <w:szCs w:val="24"/>
          <w:lang w:val="ru-RU" w:eastAsia="ru-RU"/>
        </w:rPr>
      </w:pPr>
    </w:p>
    <w:p w:rsidR="00B852C5" w:rsidRPr="00B852C5" w:rsidRDefault="00B852C5" w:rsidP="00B852C5">
      <w:pPr>
        <w:shd w:val="clear" w:color="auto" w:fill="FFFFFF"/>
        <w:autoSpaceDN w:val="0"/>
        <w:spacing w:before="0" w:beforeAutospacing="0" w:after="150" w:afterAutospacing="0"/>
        <w:jc w:val="center"/>
        <w:rPr>
          <w:color w:val="000000"/>
          <w:sz w:val="28"/>
          <w:szCs w:val="24"/>
          <w:lang w:val="ru-RU" w:eastAsia="ru-RU"/>
        </w:rPr>
      </w:pPr>
      <w:r w:rsidRPr="00B852C5">
        <w:rPr>
          <w:b/>
          <w:bCs/>
          <w:color w:val="000000"/>
          <w:sz w:val="28"/>
          <w:szCs w:val="24"/>
          <w:lang w:val="ru-RU" w:eastAsia="ru-RU"/>
        </w:rPr>
        <w:t>РАБОЧАЯ ПРОГРАММА</w:t>
      </w:r>
    </w:p>
    <w:p w:rsidR="00B852C5" w:rsidRPr="00B852C5" w:rsidRDefault="00B852C5" w:rsidP="00B852C5">
      <w:pPr>
        <w:shd w:val="clear" w:color="auto" w:fill="FFFFFF"/>
        <w:autoSpaceDN w:val="0"/>
        <w:spacing w:before="0" w:beforeAutospacing="0" w:after="150" w:afterAutospacing="0"/>
        <w:jc w:val="center"/>
        <w:rPr>
          <w:color w:val="000000"/>
          <w:sz w:val="28"/>
          <w:szCs w:val="24"/>
          <w:lang w:val="ru-RU" w:eastAsia="ru-RU"/>
        </w:rPr>
      </w:pPr>
      <w:r w:rsidRPr="00B852C5">
        <w:rPr>
          <w:b/>
          <w:bCs/>
          <w:color w:val="000000"/>
          <w:sz w:val="28"/>
          <w:szCs w:val="24"/>
          <w:lang w:val="ru-RU" w:eastAsia="ru-RU"/>
        </w:rPr>
        <w:t>внеурочной деятельности</w:t>
      </w:r>
      <w:r w:rsidRPr="00B852C5">
        <w:rPr>
          <w:bCs/>
          <w:color w:val="000000"/>
          <w:sz w:val="28"/>
          <w:szCs w:val="24"/>
          <w:lang w:val="ru-RU" w:eastAsia="ru-RU"/>
        </w:rPr>
        <w:t xml:space="preserve"> </w:t>
      </w:r>
      <w:r w:rsidRPr="00B852C5">
        <w:rPr>
          <w:b/>
          <w:bCs/>
          <w:color w:val="000000"/>
          <w:sz w:val="28"/>
          <w:szCs w:val="24"/>
          <w:lang w:val="ru-RU" w:eastAsia="ru-RU"/>
        </w:rPr>
        <w:t>«Разговор о важном»</w:t>
      </w:r>
    </w:p>
    <w:p w:rsidR="00B852C5" w:rsidRPr="00B852C5" w:rsidRDefault="00B852C5" w:rsidP="00B852C5">
      <w:pPr>
        <w:shd w:val="clear" w:color="auto" w:fill="FFFFFF"/>
        <w:autoSpaceDN w:val="0"/>
        <w:spacing w:before="0" w:beforeAutospacing="0" w:after="150" w:afterAutospacing="0"/>
        <w:jc w:val="center"/>
        <w:rPr>
          <w:color w:val="000000"/>
          <w:sz w:val="28"/>
          <w:szCs w:val="24"/>
          <w:lang w:val="ru-RU" w:eastAsia="ru-RU"/>
        </w:rPr>
      </w:pPr>
      <w:r w:rsidRPr="00B852C5">
        <w:rPr>
          <w:bCs/>
          <w:color w:val="000000"/>
          <w:sz w:val="28"/>
          <w:szCs w:val="24"/>
          <w:lang w:val="ru-RU" w:eastAsia="ru-RU"/>
        </w:rPr>
        <w:t>для обучающихся 1-4 классов</w:t>
      </w:r>
    </w:p>
    <w:p w:rsidR="00B852C5" w:rsidRPr="00B852C5" w:rsidRDefault="00B852C5" w:rsidP="00B852C5">
      <w:pPr>
        <w:autoSpaceDE w:val="0"/>
        <w:autoSpaceDN w:val="0"/>
        <w:spacing w:before="70" w:beforeAutospacing="0" w:after="0" w:afterAutospacing="0" w:line="228" w:lineRule="auto"/>
        <w:ind w:right="3614"/>
        <w:jc w:val="right"/>
        <w:rPr>
          <w:rFonts w:cstheme="minorBidi"/>
          <w:color w:val="000000"/>
          <w:sz w:val="28"/>
          <w:szCs w:val="24"/>
          <w:lang w:val="ru-RU"/>
        </w:rPr>
      </w:pPr>
    </w:p>
    <w:p w:rsidR="00B852C5" w:rsidRPr="00B852C5" w:rsidRDefault="00B852C5" w:rsidP="00B852C5">
      <w:pPr>
        <w:autoSpaceDE w:val="0"/>
        <w:autoSpaceDN w:val="0"/>
        <w:spacing w:before="70" w:beforeAutospacing="0" w:after="0" w:afterAutospacing="0" w:line="228" w:lineRule="auto"/>
        <w:ind w:right="3614"/>
        <w:jc w:val="right"/>
        <w:rPr>
          <w:rFonts w:asciiTheme="minorHAnsi" w:eastAsiaTheme="minorEastAsia" w:hAnsiTheme="minorHAnsi" w:cstheme="minorBidi"/>
          <w:sz w:val="28"/>
          <w:szCs w:val="24"/>
          <w:lang w:val="ru-RU"/>
        </w:rPr>
      </w:pPr>
    </w:p>
    <w:p w:rsidR="00B852C5" w:rsidRPr="00B852C5" w:rsidRDefault="00B852C5" w:rsidP="00B852C5">
      <w:pPr>
        <w:autoSpaceDE w:val="0"/>
        <w:autoSpaceDN w:val="0"/>
        <w:spacing w:before="2830" w:beforeAutospacing="0" w:after="0" w:afterAutospacing="0" w:line="228" w:lineRule="auto"/>
        <w:ind w:right="4164"/>
        <w:jc w:val="right"/>
        <w:rPr>
          <w:rFonts w:cstheme="minorBidi"/>
          <w:b/>
          <w:color w:val="000000"/>
          <w:sz w:val="28"/>
          <w:szCs w:val="24"/>
          <w:lang w:val="ru-RU"/>
        </w:rPr>
      </w:pPr>
    </w:p>
    <w:p w:rsidR="00B852C5" w:rsidRPr="00B852C5" w:rsidRDefault="00B852C5" w:rsidP="00B852C5">
      <w:pPr>
        <w:autoSpaceDE w:val="0"/>
        <w:autoSpaceDN w:val="0"/>
        <w:spacing w:before="2830" w:beforeAutospacing="0" w:after="0" w:afterAutospacing="0" w:line="228" w:lineRule="auto"/>
        <w:ind w:right="4164"/>
        <w:jc w:val="right"/>
        <w:rPr>
          <w:rFonts w:asciiTheme="minorHAnsi" w:eastAsiaTheme="minorEastAsia" w:hAnsiTheme="minorHAnsi" w:cstheme="minorBidi"/>
          <w:b/>
          <w:sz w:val="28"/>
          <w:szCs w:val="24"/>
          <w:lang w:val="ru-RU"/>
        </w:rPr>
      </w:pPr>
      <w:r w:rsidRPr="00B852C5">
        <w:rPr>
          <w:rFonts w:cstheme="minorBidi"/>
          <w:b/>
          <w:color w:val="000000"/>
          <w:sz w:val="28"/>
          <w:szCs w:val="24"/>
          <w:lang w:val="ru-RU"/>
        </w:rPr>
        <w:t>Село Приютное 2023</w:t>
      </w:r>
    </w:p>
    <w:p w:rsidR="00B852C5" w:rsidRPr="00B852C5" w:rsidRDefault="00B852C5" w:rsidP="00B852C5">
      <w:pPr>
        <w:spacing w:before="0" w:beforeAutospacing="0" w:after="0" w:afterAutospacing="0" w:line="228" w:lineRule="auto"/>
        <w:rPr>
          <w:rFonts w:asciiTheme="minorHAnsi" w:eastAsiaTheme="minorEastAsia" w:hAnsiTheme="minorHAnsi" w:cstheme="minorBidi"/>
          <w:b/>
          <w:sz w:val="28"/>
          <w:szCs w:val="24"/>
          <w:lang w:val="ru-RU"/>
        </w:rPr>
        <w:sectPr w:rsidR="00B852C5" w:rsidRPr="00B852C5" w:rsidSect="00371DF9">
          <w:pgSz w:w="11900" w:h="16840"/>
          <w:pgMar w:top="567" w:right="851" w:bottom="567" w:left="851" w:header="720" w:footer="720" w:gutter="0"/>
          <w:cols w:space="720"/>
        </w:sectPr>
      </w:pPr>
    </w:p>
    <w:p w:rsidR="00B852C5" w:rsidRDefault="00B852C5" w:rsidP="00B852C5">
      <w:pPr>
        <w:spacing w:before="0" w:beforeAutospacing="0" w:after="0" w:afterAutospacing="0"/>
        <w:rPr>
          <w:b/>
          <w:color w:val="252525"/>
          <w:sz w:val="24"/>
          <w:szCs w:val="24"/>
          <w:shd w:val="clear" w:color="auto" w:fill="FFFFFF"/>
          <w:lang w:val="ru-RU" w:eastAsia="ru-RU"/>
        </w:rPr>
      </w:pPr>
      <w:r>
        <w:rPr>
          <w:b/>
          <w:color w:val="252525"/>
          <w:sz w:val="24"/>
          <w:szCs w:val="24"/>
          <w:shd w:val="clear" w:color="auto" w:fill="FFFFFF"/>
          <w:lang w:val="ru-RU" w:eastAsia="ru-RU"/>
        </w:rPr>
        <w:lastRenderedPageBreak/>
        <w:t xml:space="preserve">                                                ПОЯСНИТЕЛЬНАЯ ЗАПИСКА</w:t>
      </w:r>
    </w:p>
    <w:p w:rsidR="00B852C5" w:rsidRDefault="00B852C5" w:rsidP="00B852C5">
      <w:pPr>
        <w:spacing w:before="0" w:beforeAutospacing="0" w:after="0" w:afterAutospacing="0"/>
        <w:jc w:val="both"/>
        <w:rPr>
          <w:b/>
          <w:sz w:val="24"/>
          <w:szCs w:val="24"/>
          <w:lang w:val="ru-RU" w:eastAsia="ru-RU"/>
        </w:rPr>
      </w:pPr>
      <w:r>
        <w:rPr>
          <w:color w:val="252525"/>
          <w:sz w:val="24"/>
          <w:szCs w:val="24"/>
          <w:shd w:val="clear" w:color="auto" w:fill="FFFFFF"/>
          <w:lang w:val="ru-RU" w:eastAsia="ru-RU"/>
        </w:rPr>
        <w:t xml:space="preserve"> </w:t>
      </w:r>
      <w:r>
        <w:rPr>
          <w:b/>
          <w:color w:val="252525"/>
          <w:sz w:val="24"/>
          <w:szCs w:val="24"/>
          <w:shd w:val="clear" w:color="auto" w:fill="FFFFFF"/>
          <w:lang w:val="ru-RU" w:eastAsia="ru-RU"/>
        </w:rPr>
        <w:t>Актуальность и назначение программы</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Программа направлена на:</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формирование российской гражданской идентичности обучающихся;</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формирование интереса к познанию;</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формирование осознанного отношения к своим правам и свободам и уважительного отношения к правам и свободам других;</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выстраивание собственного поведения с позиции нравственных и правовых норм;</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создание мотивации для участия в социально-значимой деятельности;</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развитие у школьников общекультурной компетентности;</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развитие умения принимать осознанные решения и делать выбор;</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осознание своего места в обществе;</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познание себя, своих мотивов, устремлений, склонностей;</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формирование готовности к личностному самоопределению.</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Нормативную правовую основу настоящей рабочей программы курса внеурочной деятельности «Разговоры о важном» составляют следующие документы.</w:t>
      </w:r>
    </w:p>
    <w:p w:rsidR="00B852C5" w:rsidRDefault="00B852C5" w:rsidP="00B852C5">
      <w:pPr>
        <w:numPr>
          <w:ilvl w:val="0"/>
          <w:numId w:val="1"/>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Федеральный закон "Об образовании в Российской Федерации" от 29.12.2012 № 273-ФЗ</w:t>
      </w:r>
    </w:p>
    <w:p w:rsidR="00B852C5" w:rsidRDefault="00B852C5" w:rsidP="00B852C5">
      <w:pPr>
        <w:numPr>
          <w:ilvl w:val="0"/>
          <w:numId w:val="1"/>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rsidR="00B852C5" w:rsidRDefault="00B852C5" w:rsidP="00B852C5">
      <w:pPr>
        <w:numPr>
          <w:ilvl w:val="0"/>
          <w:numId w:val="1"/>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rsidR="00B852C5" w:rsidRDefault="00B852C5" w:rsidP="00B852C5">
      <w:pPr>
        <w:numPr>
          <w:ilvl w:val="0"/>
          <w:numId w:val="1"/>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rsidR="00B852C5" w:rsidRDefault="00B852C5" w:rsidP="00B852C5">
      <w:pPr>
        <w:numPr>
          <w:ilvl w:val="0"/>
          <w:numId w:val="1"/>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w:t>
      </w:r>
    </w:p>
    <w:p w:rsidR="00B852C5" w:rsidRDefault="00B852C5" w:rsidP="00B852C5">
      <w:pPr>
        <w:numPr>
          <w:ilvl w:val="0"/>
          <w:numId w:val="1"/>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rsidR="00B852C5" w:rsidRDefault="00B852C5" w:rsidP="00B852C5">
      <w:pPr>
        <w:numPr>
          <w:ilvl w:val="0"/>
          <w:numId w:val="1"/>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w:t>
      </w:r>
      <w:r>
        <w:rPr>
          <w:color w:val="000000"/>
          <w:sz w:val="24"/>
          <w:szCs w:val="24"/>
          <w:vertAlign w:val="subscript"/>
          <w:lang w:val="ru-RU" w:eastAsia="ru-RU"/>
        </w:rPr>
        <w:t> </w:t>
      </w:r>
      <w:r>
        <w:rPr>
          <w:color w:val="000000"/>
          <w:sz w:val="24"/>
          <w:szCs w:val="24"/>
          <w:lang w:val="ru-RU" w:eastAsia="ru-RU"/>
        </w:rPr>
        <w:t>24480)</w:t>
      </w:r>
    </w:p>
    <w:p w:rsidR="00B852C5" w:rsidRDefault="00B852C5" w:rsidP="00B852C5">
      <w:pPr>
        <w:numPr>
          <w:ilvl w:val="0"/>
          <w:numId w:val="1"/>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lastRenderedPageBreak/>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rsidR="00B852C5" w:rsidRDefault="00B852C5" w:rsidP="00B852C5">
      <w:pPr>
        <w:numPr>
          <w:ilvl w:val="0"/>
          <w:numId w:val="1"/>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w:t>
      </w:r>
    </w:p>
    <w:p w:rsidR="00B852C5" w:rsidRDefault="00B852C5" w:rsidP="00B852C5">
      <w:pPr>
        <w:numPr>
          <w:ilvl w:val="0"/>
          <w:numId w:val="1"/>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w:t>
      </w:r>
    </w:p>
    <w:p w:rsidR="00B852C5" w:rsidRDefault="00B852C5" w:rsidP="00B852C5">
      <w:pPr>
        <w:numPr>
          <w:ilvl w:val="0"/>
          <w:numId w:val="1"/>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w:t>
      </w:r>
    </w:p>
    <w:p w:rsidR="00B852C5" w:rsidRDefault="00B852C5" w:rsidP="00B852C5">
      <w:pPr>
        <w:numPr>
          <w:ilvl w:val="0"/>
          <w:numId w:val="1"/>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b/>
          <w:bCs/>
          <w:color w:val="000000"/>
          <w:sz w:val="24"/>
          <w:szCs w:val="24"/>
          <w:lang w:val="ru-RU" w:eastAsia="ru-RU"/>
        </w:rPr>
        <w:t>Варианты реализации программы и формы проведения занятий</w:t>
      </w:r>
      <w:r>
        <w:rPr>
          <w:color w:val="000000"/>
          <w:sz w:val="24"/>
          <w:szCs w:val="24"/>
          <w:lang w:val="ru-RU" w:eastAsia="ru-RU"/>
        </w:rPr>
        <w:t> </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Программа реализуется в работе с обучающимися 1–2, 3–4 классов. В 2023–2024 учебном году запланировано проведение 34 внеурочных занятий. Занятия проводятся 1 раз в неделю по понедельникам, первым уроком.</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xml:space="preserve">Основной формат внеурочных занятий «Разговоры о важном» – разговор и (или) беседа с обучающимися. Занятия позволяют обучающемуся вырабатывать собственную </w:t>
      </w:r>
      <w:proofErr w:type="spellStart"/>
      <w:r>
        <w:rPr>
          <w:color w:val="000000"/>
          <w:sz w:val="24"/>
          <w:szCs w:val="24"/>
          <w:lang w:val="ru-RU" w:eastAsia="ru-RU"/>
        </w:rPr>
        <w:t>мировозренческую</w:t>
      </w:r>
      <w:proofErr w:type="spellEnd"/>
      <w:r>
        <w:rPr>
          <w:color w:val="000000"/>
          <w:sz w:val="24"/>
          <w:szCs w:val="24"/>
          <w:lang w:val="ru-RU" w:eastAsia="ru-RU"/>
        </w:rPr>
        <w:t xml:space="preserve"> позицию по обсуждаемым темам.</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B852C5" w:rsidRDefault="00B852C5" w:rsidP="00B852C5">
      <w:pPr>
        <w:spacing w:before="0" w:beforeAutospacing="0" w:after="0" w:afterAutospacing="0"/>
        <w:jc w:val="both"/>
        <w:rPr>
          <w:sz w:val="24"/>
          <w:szCs w:val="24"/>
          <w:lang w:val="ru-RU" w:eastAsia="ru-RU"/>
        </w:rPr>
      </w:pPr>
      <w:r>
        <w:rPr>
          <w:color w:val="252525"/>
          <w:sz w:val="24"/>
          <w:szCs w:val="24"/>
          <w:shd w:val="clear" w:color="auto" w:fill="FFFFFF"/>
          <w:lang w:val="ru-RU" w:eastAsia="ru-RU"/>
        </w:rPr>
        <w:t>Взаимосвязь с программой воспитания</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в выделении в цели программы ценностных приоритетов;</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в интерактивных формах занятий для обучающихся, обеспечивающих их вовлеченность в совместную с педагогом и сверстниками деятельность.</w:t>
      </w:r>
    </w:p>
    <w:p w:rsidR="00B852C5" w:rsidRDefault="00B852C5" w:rsidP="00B852C5">
      <w:pPr>
        <w:spacing w:before="0" w:beforeAutospacing="0" w:after="0" w:afterAutospacing="0"/>
        <w:jc w:val="both"/>
        <w:rPr>
          <w:sz w:val="24"/>
          <w:szCs w:val="24"/>
          <w:lang w:val="ru-RU" w:eastAsia="ru-RU"/>
        </w:rPr>
      </w:pPr>
      <w:r>
        <w:rPr>
          <w:color w:val="252525"/>
          <w:sz w:val="24"/>
          <w:szCs w:val="24"/>
          <w:shd w:val="clear" w:color="auto" w:fill="FFFFFF"/>
          <w:lang w:val="ru-RU" w:eastAsia="ru-RU"/>
        </w:rPr>
        <w:t>Ценностное наполнение внеурочных занятий</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lastRenderedPageBreak/>
        <w:t>В основе определения тематики внеурочных занятий лежат два принципа:</w:t>
      </w:r>
    </w:p>
    <w:p w:rsidR="00B852C5" w:rsidRDefault="00B852C5" w:rsidP="00B852C5">
      <w:pPr>
        <w:numPr>
          <w:ilvl w:val="0"/>
          <w:numId w:val="2"/>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соответствие датам календаря;</w:t>
      </w:r>
    </w:p>
    <w:p w:rsidR="00B852C5" w:rsidRDefault="00B852C5" w:rsidP="00B852C5">
      <w:pPr>
        <w:numPr>
          <w:ilvl w:val="0"/>
          <w:numId w:val="2"/>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значимость для обучающегося события (даты), которое отмечается в календаре в текущем году.</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Даты календаря можно объединить в две группы:</w:t>
      </w:r>
    </w:p>
    <w:p w:rsidR="00B852C5" w:rsidRDefault="00B852C5" w:rsidP="00B852C5">
      <w:pPr>
        <w:numPr>
          <w:ilvl w:val="0"/>
          <w:numId w:val="3"/>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w:t>
      </w:r>
    </w:p>
    <w:p w:rsidR="00B852C5" w:rsidRDefault="00B852C5" w:rsidP="00B852C5">
      <w:pPr>
        <w:numPr>
          <w:ilvl w:val="0"/>
          <w:numId w:val="3"/>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Юбилейные даты выдающихся деятелей науки, литературы, искусства. Например,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xml:space="preserve">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«Мы вместе», «О взаимоотношениях в коллективе (Всемирный день психического здоровья, профилактика </w:t>
      </w:r>
      <w:proofErr w:type="spellStart"/>
      <w:r>
        <w:rPr>
          <w:color w:val="000000"/>
          <w:sz w:val="24"/>
          <w:szCs w:val="24"/>
          <w:lang w:val="ru-RU" w:eastAsia="ru-RU"/>
        </w:rPr>
        <w:t>буллинга</w:t>
      </w:r>
      <w:proofErr w:type="spellEnd"/>
      <w:r>
        <w:rPr>
          <w:color w:val="000000"/>
          <w:sz w:val="24"/>
          <w:szCs w:val="24"/>
          <w:lang w:val="ru-RU" w:eastAsia="ru-RU"/>
        </w:rPr>
        <w:t>)» и др.</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Pr>
          <w:i/>
          <w:iCs/>
          <w:color w:val="000000"/>
          <w:sz w:val="24"/>
          <w:szCs w:val="24"/>
          <w:lang w:val="ru-RU" w:eastAsia="ru-RU"/>
        </w:rPr>
        <w:t>нравственные ценности</w:t>
      </w:r>
      <w:r>
        <w:rPr>
          <w:color w:val="000000"/>
          <w:sz w:val="24"/>
          <w:szCs w:val="24"/>
          <w:lang w:val="ru-RU" w:eastAsia="ru-RU"/>
        </w:rPr>
        <w:t>, которые являются предметом обсуждения. Основные ценности характеризуются следующим образом.</w:t>
      </w:r>
    </w:p>
    <w:p w:rsidR="00B852C5" w:rsidRDefault="00B852C5" w:rsidP="00B852C5">
      <w:pPr>
        <w:spacing w:before="0" w:beforeAutospacing="0" w:after="0" w:afterAutospacing="0"/>
        <w:jc w:val="both"/>
        <w:rPr>
          <w:sz w:val="24"/>
          <w:szCs w:val="24"/>
          <w:lang w:val="ru-RU" w:eastAsia="ru-RU"/>
        </w:rPr>
      </w:pPr>
      <w:r>
        <w:rPr>
          <w:color w:val="252525"/>
          <w:sz w:val="24"/>
          <w:szCs w:val="24"/>
          <w:shd w:val="clear" w:color="auto" w:fill="FFFFFF"/>
          <w:lang w:val="ru-RU" w:eastAsia="ru-RU"/>
        </w:rPr>
        <w:t>1. Историческая память</w:t>
      </w:r>
    </w:p>
    <w:p w:rsidR="00B852C5" w:rsidRDefault="00B852C5" w:rsidP="00B852C5">
      <w:pPr>
        <w:numPr>
          <w:ilvl w:val="0"/>
          <w:numId w:val="4"/>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историческая память – обязательная часть культуры народа и каждого гражданина;</w:t>
      </w:r>
    </w:p>
    <w:p w:rsidR="00B852C5" w:rsidRDefault="00B852C5" w:rsidP="00B852C5">
      <w:pPr>
        <w:numPr>
          <w:ilvl w:val="0"/>
          <w:numId w:val="4"/>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историческая память соединяет прошлое, настоящее, позволяя сохранить и продолжить достижения, мудрость, опыт, традиции прошлых поколений;</w:t>
      </w:r>
    </w:p>
    <w:p w:rsidR="00B852C5" w:rsidRDefault="00B852C5" w:rsidP="00B852C5">
      <w:pPr>
        <w:numPr>
          <w:ilvl w:val="0"/>
          <w:numId w:val="4"/>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xml:space="preserve">историческая память есть культура целого народа, которая складывается из объединения </w:t>
      </w:r>
      <w:proofErr w:type="spellStart"/>
      <w:r>
        <w:rPr>
          <w:color w:val="000000"/>
          <w:sz w:val="24"/>
          <w:szCs w:val="24"/>
          <w:lang w:val="ru-RU" w:eastAsia="ru-RU"/>
        </w:rPr>
        <w:t>индивидульных</w:t>
      </w:r>
      <w:proofErr w:type="spellEnd"/>
      <w:r>
        <w:rPr>
          <w:color w:val="000000"/>
          <w:sz w:val="24"/>
          <w:szCs w:val="24"/>
          <w:lang w:val="ru-RU" w:eastAsia="ru-RU"/>
        </w:rPr>
        <w:t xml:space="preserve"> переживаний, и включает важнейшие нравственные качества: благодарность, уважение, гордость потомков за жизнь и подвиги предков.</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rsidR="00B852C5" w:rsidRDefault="00B852C5" w:rsidP="00B852C5">
      <w:pPr>
        <w:spacing w:before="0" w:beforeAutospacing="0" w:after="0" w:afterAutospacing="0"/>
        <w:jc w:val="both"/>
        <w:rPr>
          <w:sz w:val="24"/>
          <w:szCs w:val="24"/>
          <w:lang w:val="ru-RU" w:eastAsia="ru-RU"/>
        </w:rPr>
      </w:pPr>
      <w:r>
        <w:rPr>
          <w:color w:val="252525"/>
          <w:sz w:val="24"/>
          <w:szCs w:val="24"/>
          <w:shd w:val="clear" w:color="auto" w:fill="FFFFFF"/>
          <w:lang w:val="ru-RU" w:eastAsia="ru-RU"/>
        </w:rPr>
        <w:t>2. Преемственность поколений</w:t>
      </w:r>
    </w:p>
    <w:p w:rsidR="00B852C5" w:rsidRDefault="00B852C5" w:rsidP="00B852C5">
      <w:pPr>
        <w:numPr>
          <w:ilvl w:val="0"/>
          <w:numId w:val="5"/>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каждое следующее поколение учится у предыдущего: осваивает, воссоздаёт, продолжает его достижения, традиции;</w:t>
      </w:r>
    </w:p>
    <w:p w:rsidR="00B852C5" w:rsidRDefault="00B852C5" w:rsidP="00B852C5">
      <w:pPr>
        <w:numPr>
          <w:ilvl w:val="0"/>
          <w:numId w:val="5"/>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w:t>
      </w:r>
    </w:p>
    <w:p w:rsidR="00B852C5" w:rsidRDefault="00B852C5" w:rsidP="00B852C5">
      <w:pPr>
        <w:spacing w:before="0" w:beforeAutospacing="0" w:after="0" w:afterAutospacing="0"/>
        <w:jc w:val="both"/>
        <w:rPr>
          <w:sz w:val="24"/>
          <w:szCs w:val="24"/>
          <w:lang w:val="ru-RU" w:eastAsia="ru-RU"/>
        </w:rPr>
      </w:pPr>
      <w:r>
        <w:rPr>
          <w:color w:val="252525"/>
          <w:sz w:val="24"/>
          <w:szCs w:val="24"/>
          <w:shd w:val="clear" w:color="auto" w:fill="FFFFFF"/>
          <w:lang w:val="ru-RU" w:eastAsia="ru-RU"/>
        </w:rPr>
        <w:t>3. Патриотизм — любовь к Родине</w:t>
      </w:r>
    </w:p>
    <w:p w:rsidR="00B852C5" w:rsidRDefault="00B852C5" w:rsidP="00B852C5">
      <w:pPr>
        <w:numPr>
          <w:ilvl w:val="0"/>
          <w:numId w:val="6"/>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патриотизм (любовь к Родине) – самое главное качества гражданина;</w:t>
      </w:r>
    </w:p>
    <w:p w:rsidR="00B852C5" w:rsidRDefault="00B852C5" w:rsidP="00B852C5">
      <w:pPr>
        <w:numPr>
          <w:ilvl w:val="0"/>
          <w:numId w:val="6"/>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lastRenderedPageBreak/>
        <w:t>любовь к своему Отечеству начинается с малого — с привязанности к родному дому, малой родине;</w:t>
      </w:r>
    </w:p>
    <w:p w:rsidR="00B852C5" w:rsidRDefault="00B852C5" w:rsidP="00B852C5">
      <w:pPr>
        <w:numPr>
          <w:ilvl w:val="0"/>
          <w:numId w:val="6"/>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патриотизм строится на ответственности за судьбу своей родной земли; чувстве гордости за историю, культуру своего народа и народов России.</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rsidR="00B852C5" w:rsidRDefault="00B852C5" w:rsidP="00B852C5">
      <w:pPr>
        <w:spacing w:before="0" w:beforeAutospacing="0" w:after="0" w:afterAutospacing="0"/>
        <w:jc w:val="both"/>
        <w:rPr>
          <w:sz w:val="24"/>
          <w:szCs w:val="24"/>
          <w:lang w:val="ru-RU" w:eastAsia="ru-RU"/>
        </w:rPr>
      </w:pPr>
      <w:r>
        <w:rPr>
          <w:color w:val="252525"/>
          <w:sz w:val="24"/>
          <w:szCs w:val="24"/>
          <w:shd w:val="clear" w:color="auto" w:fill="FFFFFF"/>
          <w:lang w:val="ru-RU" w:eastAsia="ru-RU"/>
        </w:rPr>
        <w:t>4. Доброта, добрые дела</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доброта — это способность (желание и умение) быть милосердным, поддержать, помочь без ожидания благодарности;</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xml:space="preserve">Например, тема «Мы вместе». Разговор о добрых делах граждан России в прошлые времена и в настоящее время, тема </w:t>
      </w:r>
      <w:proofErr w:type="spellStart"/>
      <w:r>
        <w:rPr>
          <w:color w:val="000000"/>
          <w:sz w:val="24"/>
          <w:szCs w:val="24"/>
          <w:lang w:val="ru-RU" w:eastAsia="ru-RU"/>
        </w:rPr>
        <w:t>волонтерства</w:t>
      </w:r>
      <w:proofErr w:type="spellEnd"/>
      <w:r>
        <w:rPr>
          <w:color w:val="000000"/>
          <w:sz w:val="24"/>
          <w:szCs w:val="24"/>
          <w:lang w:val="ru-RU" w:eastAsia="ru-RU"/>
        </w:rPr>
        <w:t>.</w:t>
      </w:r>
    </w:p>
    <w:p w:rsidR="00B852C5" w:rsidRDefault="00B852C5" w:rsidP="00B852C5">
      <w:pPr>
        <w:spacing w:before="0" w:beforeAutospacing="0" w:after="0" w:afterAutospacing="0"/>
        <w:jc w:val="both"/>
        <w:rPr>
          <w:sz w:val="24"/>
          <w:szCs w:val="24"/>
          <w:lang w:val="ru-RU" w:eastAsia="ru-RU"/>
        </w:rPr>
      </w:pPr>
      <w:r>
        <w:rPr>
          <w:color w:val="252525"/>
          <w:sz w:val="24"/>
          <w:szCs w:val="24"/>
          <w:shd w:val="clear" w:color="auto" w:fill="FFFFFF"/>
          <w:lang w:val="ru-RU" w:eastAsia="ru-RU"/>
        </w:rPr>
        <w:t>5. Семья и семейные ценности</w:t>
      </w:r>
    </w:p>
    <w:p w:rsidR="00B852C5" w:rsidRDefault="00B852C5" w:rsidP="00B852C5">
      <w:pPr>
        <w:numPr>
          <w:ilvl w:val="0"/>
          <w:numId w:val="7"/>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xml:space="preserve">семья связана не только общим местом проживания, общим хозяйством, общими делами, но и значимыми ценностями — взаимопониманием, </w:t>
      </w:r>
      <w:proofErr w:type="spellStart"/>
      <w:r>
        <w:rPr>
          <w:color w:val="000000"/>
          <w:sz w:val="24"/>
          <w:szCs w:val="24"/>
          <w:lang w:val="ru-RU" w:eastAsia="ru-RU"/>
        </w:rPr>
        <w:t>взаимоподдержкой</w:t>
      </w:r>
      <w:proofErr w:type="spellEnd"/>
      <w:r>
        <w:rPr>
          <w:color w:val="000000"/>
          <w:sz w:val="24"/>
          <w:szCs w:val="24"/>
          <w:lang w:val="ru-RU" w:eastAsia="ru-RU"/>
        </w:rPr>
        <w:t>, традициями и т. д.;</w:t>
      </w:r>
    </w:p>
    <w:p w:rsidR="00B852C5" w:rsidRDefault="00B852C5" w:rsidP="00B852C5">
      <w:pPr>
        <w:numPr>
          <w:ilvl w:val="0"/>
          <w:numId w:val="7"/>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rsidR="00B852C5" w:rsidRDefault="00B852C5" w:rsidP="00B852C5">
      <w:pPr>
        <w:numPr>
          <w:ilvl w:val="0"/>
          <w:numId w:val="7"/>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обучающийся должен ответственно относиться к своей семье, участвовать во всех ее делах, помогать родителям;</w:t>
      </w:r>
    </w:p>
    <w:p w:rsidR="00B852C5" w:rsidRDefault="00B852C5" w:rsidP="00B852C5">
      <w:pPr>
        <w:numPr>
          <w:ilvl w:val="0"/>
          <w:numId w:val="7"/>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семейные ценности всегда были значимы для народов России; семейные ценности представлены в традиционных религиях России.</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rsidR="00B852C5" w:rsidRDefault="00B852C5" w:rsidP="00B852C5">
      <w:pPr>
        <w:spacing w:before="0" w:beforeAutospacing="0" w:after="0" w:afterAutospacing="0"/>
        <w:jc w:val="both"/>
        <w:rPr>
          <w:sz w:val="24"/>
          <w:szCs w:val="24"/>
          <w:lang w:val="ru-RU" w:eastAsia="ru-RU"/>
        </w:rPr>
      </w:pPr>
      <w:r>
        <w:rPr>
          <w:color w:val="252525"/>
          <w:sz w:val="24"/>
          <w:szCs w:val="24"/>
          <w:shd w:val="clear" w:color="auto" w:fill="FFFFFF"/>
          <w:lang w:val="ru-RU" w:eastAsia="ru-RU"/>
        </w:rPr>
        <w:t>6. Культура России</w:t>
      </w:r>
    </w:p>
    <w:p w:rsidR="00B852C5" w:rsidRDefault="00B852C5" w:rsidP="00B852C5">
      <w:pPr>
        <w:numPr>
          <w:ilvl w:val="0"/>
          <w:numId w:val="8"/>
        </w:numPr>
        <w:shd w:val="clear" w:color="auto" w:fill="FFFFFF"/>
        <w:spacing w:before="0" w:beforeAutospacing="0" w:after="0" w:afterAutospacing="0"/>
        <w:jc w:val="both"/>
        <w:rPr>
          <w:color w:val="000000"/>
          <w:sz w:val="24"/>
          <w:szCs w:val="24"/>
          <w:lang w:val="ru-RU" w:eastAsia="ru-RU"/>
        </w:rPr>
      </w:pPr>
      <w:r>
        <w:rPr>
          <w:color w:val="000000"/>
          <w:sz w:val="24"/>
          <w:szCs w:val="24"/>
          <w:lang w:val="ru-RU" w:eastAsia="ru-RU"/>
        </w:rPr>
        <w:t>культура общества — это достижения человеческого общества, созданные на протяжении его истории;</w:t>
      </w:r>
    </w:p>
    <w:p w:rsidR="00B852C5" w:rsidRDefault="00B852C5" w:rsidP="00B852C5">
      <w:pPr>
        <w:numPr>
          <w:ilvl w:val="0"/>
          <w:numId w:val="8"/>
        </w:numPr>
        <w:shd w:val="clear" w:color="auto" w:fill="FFFFFF"/>
        <w:spacing w:before="0" w:beforeAutospacing="0" w:after="0" w:afterAutospacing="0"/>
        <w:jc w:val="both"/>
        <w:rPr>
          <w:color w:val="000000"/>
          <w:sz w:val="24"/>
          <w:szCs w:val="24"/>
          <w:lang w:val="ru-RU" w:eastAsia="ru-RU"/>
        </w:rPr>
      </w:pPr>
      <w:r>
        <w:rPr>
          <w:color w:val="000000"/>
          <w:sz w:val="24"/>
          <w:szCs w:val="24"/>
          <w:lang w:val="ru-RU" w:eastAsia="ru-RU"/>
        </w:rPr>
        <w:t>российская культура богата и разнообразна, она известна и уважаема во всем мире;</w:t>
      </w:r>
    </w:p>
    <w:p w:rsidR="00B852C5" w:rsidRDefault="00B852C5" w:rsidP="00B852C5">
      <w:pPr>
        <w:numPr>
          <w:ilvl w:val="0"/>
          <w:numId w:val="8"/>
        </w:numPr>
        <w:shd w:val="clear" w:color="auto" w:fill="FFFFFF"/>
        <w:spacing w:before="0" w:beforeAutospacing="0" w:after="0" w:afterAutospacing="0"/>
        <w:jc w:val="both"/>
        <w:rPr>
          <w:color w:val="000000"/>
          <w:sz w:val="24"/>
          <w:szCs w:val="24"/>
          <w:lang w:val="ru-RU" w:eastAsia="ru-RU"/>
        </w:rPr>
      </w:pPr>
      <w:r>
        <w:rPr>
          <w:color w:val="000000"/>
          <w:sz w:val="24"/>
          <w:szCs w:val="24"/>
          <w:lang w:val="ru-RU" w:eastAsia="ru-RU"/>
        </w:rPr>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
    <w:p w:rsidR="00B852C5" w:rsidRDefault="00B852C5" w:rsidP="00B852C5">
      <w:pPr>
        <w:shd w:val="clear" w:color="auto" w:fill="FFFFFF"/>
        <w:spacing w:before="0" w:beforeAutospacing="0" w:after="0" w:afterAutospacing="0"/>
        <w:jc w:val="both"/>
        <w:rPr>
          <w:color w:val="000000"/>
          <w:sz w:val="24"/>
          <w:szCs w:val="24"/>
          <w:lang w:val="ru-RU" w:eastAsia="ru-RU"/>
        </w:rPr>
      </w:pPr>
      <w:r>
        <w:rPr>
          <w:color w:val="000000"/>
          <w:sz w:val="24"/>
          <w:szCs w:val="24"/>
          <w:lang w:val="ru-RU" w:eastAsia="ru-RU"/>
        </w:rPr>
        <w:t>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w:t>
      </w:r>
    </w:p>
    <w:p w:rsidR="00B852C5" w:rsidRDefault="00B852C5" w:rsidP="00B852C5">
      <w:pPr>
        <w:spacing w:before="0" w:beforeAutospacing="0" w:after="0" w:afterAutospacing="0"/>
        <w:jc w:val="both"/>
        <w:rPr>
          <w:sz w:val="24"/>
          <w:szCs w:val="24"/>
          <w:lang w:val="ru-RU" w:eastAsia="ru-RU"/>
        </w:rPr>
      </w:pPr>
      <w:r>
        <w:rPr>
          <w:color w:val="252525"/>
          <w:sz w:val="24"/>
          <w:szCs w:val="24"/>
          <w:shd w:val="clear" w:color="auto" w:fill="FFFFFF"/>
          <w:lang w:val="ru-RU" w:eastAsia="ru-RU"/>
        </w:rPr>
        <w:t>7. Наука на службе Родины</w:t>
      </w:r>
    </w:p>
    <w:p w:rsidR="00B852C5" w:rsidRDefault="00B852C5" w:rsidP="00B852C5">
      <w:pPr>
        <w:numPr>
          <w:ilvl w:val="0"/>
          <w:numId w:val="9"/>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наука обеспечивает прогресс общества и улучшает жизнь человека;</w:t>
      </w:r>
    </w:p>
    <w:p w:rsidR="00B852C5" w:rsidRDefault="00B852C5" w:rsidP="00B852C5">
      <w:pPr>
        <w:numPr>
          <w:ilvl w:val="0"/>
          <w:numId w:val="9"/>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в науке работают талантливые, творческие люди, бесконечно любящие свою деятельность;</w:t>
      </w:r>
    </w:p>
    <w:p w:rsidR="00B852C5" w:rsidRDefault="00B852C5" w:rsidP="00B852C5">
      <w:pPr>
        <w:numPr>
          <w:ilvl w:val="0"/>
          <w:numId w:val="9"/>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в России совершено много научных открытий, без которых невозможно представить современный мир.</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lastRenderedPageBreak/>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proofErr w:type="spellStart"/>
      <w:r>
        <w:rPr>
          <w:i/>
          <w:iCs/>
          <w:color w:val="000000"/>
          <w:sz w:val="24"/>
          <w:szCs w:val="24"/>
          <w:lang w:val="ru-RU" w:eastAsia="ru-RU"/>
        </w:rPr>
        <w:t>неучебных</w:t>
      </w:r>
      <w:proofErr w:type="spellEnd"/>
      <w:r>
        <w:rPr>
          <w:i/>
          <w:iCs/>
          <w:color w:val="000000"/>
          <w:sz w:val="24"/>
          <w:szCs w:val="24"/>
          <w:lang w:val="ru-RU" w:eastAsia="ru-RU"/>
        </w:rPr>
        <w:t> </w:t>
      </w:r>
      <w:r>
        <w:rPr>
          <w:color w:val="000000"/>
          <w:sz w:val="24"/>
          <w:szCs w:val="24"/>
          <w:lang w:val="ru-RU" w:eastAsia="ru-RU"/>
        </w:rPr>
        <w:t>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rsidR="00B852C5" w:rsidRDefault="00B852C5" w:rsidP="00B852C5">
      <w:pPr>
        <w:spacing w:before="0" w:beforeAutospacing="0" w:after="0" w:afterAutospacing="0"/>
        <w:jc w:val="both"/>
        <w:rPr>
          <w:sz w:val="24"/>
          <w:szCs w:val="24"/>
          <w:lang w:val="ru-RU" w:eastAsia="ru-RU"/>
        </w:rPr>
      </w:pPr>
      <w:r>
        <w:rPr>
          <w:color w:val="252525"/>
          <w:sz w:val="24"/>
          <w:szCs w:val="24"/>
          <w:shd w:val="clear" w:color="auto" w:fill="FFFFFF"/>
          <w:lang w:val="ru-RU" w:eastAsia="ru-RU"/>
        </w:rPr>
        <w:t>Особенности реализации программы</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Задача педагога, транслируя собственные убеждения и жизненный опыт, дать возможность школьнику анализировать, сравнивать и выбирать.</w:t>
      </w:r>
    </w:p>
    <w:p w:rsidR="00B852C5" w:rsidRDefault="00B852C5" w:rsidP="00B852C5">
      <w:pPr>
        <w:spacing w:before="0" w:beforeAutospacing="0" w:after="0" w:afterAutospacing="0"/>
        <w:jc w:val="both"/>
        <w:rPr>
          <w:color w:val="000000"/>
          <w:sz w:val="24"/>
          <w:szCs w:val="24"/>
          <w:lang w:val="ru-RU" w:eastAsia="ru-RU"/>
        </w:rPr>
      </w:pPr>
    </w:p>
    <w:p w:rsidR="00B852C5" w:rsidRDefault="00B852C5" w:rsidP="00B852C5">
      <w:pPr>
        <w:spacing w:before="0" w:beforeAutospacing="0" w:after="0" w:afterAutospacing="0"/>
        <w:jc w:val="both"/>
        <w:rPr>
          <w:sz w:val="24"/>
          <w:szCs w:val="24"/>
          <w:lang w:val="ru-RU" w:eastAsia="ru-RU"/>
        </w:rPr>
      </w:pPr>
      <w:r>
        <w:rPr>
          <w:b/>
          <w:color w:val="252525"/>
          <w:sz w:val="24"/>
          <w:szCs w:val="24"/>
          <w:shd w:val="clear" w:color="auto" w:fill="FFFFFF"/>
          <w:lang w:val="ru-RU" w:eastAsia="ru-RU"/>
        </w:rPr>
        <w:t>Содержание программы</w:t>
      </w:r>
      <w:r>
        <w:rPr>
          <w:color w:val="252525"/>
          <w:sz w:val="24"/>
          <w:szCs w:val="24"/>
          <w:shd w:val="clear" w:color="auto" w:fill="FFFFFF"/>
          <w:lang w:val="ru-RU" w:eastAsia="ru-RU"/>
        </w:rPr>
        <w:t xml:space="preserve"> </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b/>
          <w:bCs/>
          <w:i/>
          <w:iCs/>
          <w:color w:val="000000"/>
          <w:sz w:val="24"/>
          <w:szCs w:val="24"/>
          <w:lang w:val="ru-RU" w:eastAsia="ru-RU"/>
        </w:rPr>
        <w:t>С чего начинается Родина?</w:t>
      </w:r>
      <w:r>
        <w:rPr>
          <w:color w:val="000000"/>
          <w:sz w:val="24"/>
          <w:szCs w:val="24"/>
          <w:lang w:val="ru-RU" w:eastAsia="ru-RU"/>
        </w:rPr>
        <w:t>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(«Там, где Россия», «Что такое Родина? (региональный и местный компонент)», «День народного единства», «Урок памяти»).</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b/>
          <w:bCs/>
          <w:i/>
          <w:iCs/>
          <w:color w:val="000000"/>
          <w:sz w:val="24"/>
          <w:szCs w:val="24"/>
          <w:lang w:val="ru-RU" w:eastAsia="ru-RU"/>
        </w:rPr>
        <w:t>Любовь к Родине, патриотизм</w:t>
      </w:r>
      <w:r>
        <w:rPr>
          <w:color w:val="000000"/>
          <w:sz w:val="24"/>
          <w:szCs w:val="24"/>
          <w:lang w:val="ru-RU" w:eastAsia="ru-RU"/>
        </w:rPr>
        <w:t>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b/>
          <w:bCs/>
          <w:i/>
          <w:iCs/>
          <w:color w:val="000000"/>
          <w:sz w:val="24"/>
          <w:szCs w:val="24"/>
          <w:lang w:val="ru-RU" w:eastAsia="ru-RU"/>
        </w:rPr>
        <w:t>Конституция Российской Федерации</w:t>
      </w:r>
      <w:r>
        <w:rPr>
          <w:color w:val="000000"/>
          <w:sz w:val="24"/>
          <w:szCs w:val="24"/>
          <w:lang w:val="ru-RU" w:eastAsia="ru-RU"/>
        </w:rPr>
        <w:t>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b/>
          <w:bCs/>
          <w:i/>
          <w:iCs/>
          <w:color w:val="000000"/>
          <w:sz w:val="24"/>
          <w:szCs w:val="24"/>
          <w:lang w:val="ru-RU" w:eastAsia="ru-RU"/>
        </w:rPr>
        <w:t>Любовь к родной природе, ее охрана и защита – проявление патриотических чувств.</w:t>
      </w:r>
      <w:r>
        <w:rPr>
          <w:color w:val="000000"/>
          <w:sz w:val="24"/>
          <w:szCs w:val="24"/>
          <w:lang w:val="ru-RU" w:eastAsia="ru-RU"/>
        </w:rPr>
        <w:t>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lastRenderedPageBreak/>
        <w:t>Дальнего Востока. Крым – природная жемчужина. Симферополь — столица Республики Крым, «ворота Крыма» («Крым. Путь домой», «Я вижу Землю! Это так красиво», «</w:t>
      </w:r>
      <w:proofErr w:type="spellStart"/>
      <w:r>
        <w:rPr>
          <w:color w:val="000000"/>
          <w:sz w:val="24"/>
          <w:szCs w:val="24"/>
          <w:lang w:val="ru-RU" w:eastAsia="ru-RU"/>
        </w:rPr>
        <w:t>Экологичное</w:t>
      </w:r>
      <w:proofErr w:type="spellEnd"/>
      <w:r>
        <w:rPr>
          <w:color w:val="000000"/>
          <w:sz w:val="24"/>
          <w:szCs w:val="24"/>
          <w:lang w:val="ru-RU" w:eastAsia="ru-RU"/>
        </w:rPr>
        <w:t xml:space="preserve"> потребление»).</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b/>
          <w:bCs/>
          <w:i/>
          <w:iCs/>
          <w:color w:val="000000"/>
          <w:sz w:val="24"/>
          <w:szCs w:val="24"/>
          <w:lang w:val="ru-RU" w:eastAsia="ru-RU"/>
        </w:rPr>
        <w:t>Нравственные ценности российского общества</w:t>
      </w:r>
      <w:r>
        <w:rPr>
          <w:color w:val="000000"/>
          <w:sz w:val="24"/>
          <w:szCs w:val="24"/>
          <w:lang w:val="ru-RU" w:eastAsia="ru-RU"/>
        </w:rPr>
        <w:t>.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b/>
          <w:bCs/>
          <w:i/>
          <w:iCs/>
          <w:color w:val="000000"/>
          <w:sz w:val="24"/>
          <w:szCs w:val="24"/>
          <w:lang w:val="ru-RU" w:eastAsia="ru-RU"/>
        </w:rPr>
        <w:t>Герои нашего времени.</w:t>
      </w:r>
      <w:r>
        <w:rPr>
          <w:color w:val="000000"/>
          <w:sz w:val="24"/>
          <w:szCs w:val="24"/>
          <w:lang w:val="ru-RU" w:eastAsia="ru-RU"/>
        </w:rPr>
        <w:t>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b/>
          <w:bCs/>
          <w:i/>
          <w:iCs/>
          <w:color w:val="000000"/>
          <w:sz w:val="24"/>
          <w:szCs w:val="24"/>
          <w:lang w:val="ru-RU" w:eastAsia="ru-RU"/>
        </w:rPr>
        <w:t>Гуманизм, доброта, волонтёрская деятельность</w:t>
      </w:r>
      <w:r>
        <w:rPr>
          <w:color w:val="000000"/>
          <w:sz w:val="24"/>
          <w:szCs w:val="24"/>
          <w:lang w:val="ru-RU" w:eastAsia="ru-RU"/>
        </w:rPr>
        <w:t>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Pr>
          <w:color w:val="000000"/>
          <w:sz w:val="24"/>
          <w:szCs w:val="24"/>
          <w:lang w:val="ru-RU" w:eastAsia="ru-RU"/>
        </w:rPr>
        <w:t>буллинга</w:t>
      </w:r>
      <w:proofErr w:type="spellEnd"/>
      <w:r>
        <w:rPr>
          <w:color w:val="000000"/>
          <w:sz w:val="24"/>
          <w:szCs w:val="24"/>
          <w:lang w:val="ru-RU" w:eastAsia="ru-RU"/>
        </w:rPr>
        <w:t>)»).</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b/>
          <w:bCs/>
          <w:i/>
          <w:iCs/>
          <w:color w:val="000000"/>
          <w:sz w:val="24"/>
          <w:szCs w:val="24"/>
          <w:lang w:val="ru-RU" w:eastAsia="ru-RU"/>
        </w:rPr>
        <w:t>Детские общественные организации в России и их деятельность</w:t>
      </w:r>
      <w:r>
        <w:rPr>
          <w:color w:val="000000"/>
          <w:sz w:val="24"/>
          <w:szCs w:val="24"/>
          <w:lang w:val="ru-RU" w:eastAsia="ru-RU"/>
        </w:rPr>
        <w:t>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b/>
          <w:bCs/>
          <w:i/>
          <w:iCs/>
          <w:color w:val="000000"/>
          <w:sz w:val="24"/>
          <w:szCs w:val="24"/>
          <w:lang w:val="ru-RU" w:eastAsia="ru-RU"/>
        </w:rPr>
        <w:t>Учебный коллектив</w:t>
      </w:r>
      <w:r>
        <w:rPr>
          <w:color w:val="000000"/>
          <w:sz w:val="24"/>
          <w:szCs w:val="24"/>
          <w:lang w:val="ru-RU" w:eastAsia="ru-RU"/>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w:t>
      </w:r>
      <w:proofErr w:type="spellStart"/>
      <w:r>
        <w:rPr>
          <w:color w:val="000000"/>
          <w:sz w:val="24"/>
          <w:szCs w:val="24"/>
          <w:lang w:val="ru-RU" w:eastAsia="ru-RU"/>
        </w:rPr>
        <w:t>буллинга</w:t>
      </w:r>
      <w:proofErr w:type="spellEnd"/>
      <w:r>
        <w:rPr>
          <w:color w:val="000000"/>
          <w:sz w:val="24"/>
          <w:szCs w:val="24"/>
          <w:lang w:val="ru-RU" w:eastAsia="ru-RU"/>
        </w:rPr>
        <w:t>)», «Россия – здоровая держава»).</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b/>
          <w:bCs/>
          <w:i/>
          <w:iCs/>
          <w:color w:val="000000"/>
          <w:sz w:val="24"/>
          <w:szCs w:val="24"/>
          <w:lang w:val="ru-RU" w:eastAsia="ru-RU"/>
        </w:rPr>
        <w:t>Государственные праздники Российской Федерации</w:t>
      </w:r>
      <w:r>
        <w:rPr>
          <w:color w:val="000000"/>
          <w:sz w:val="24"/>
          <w:szCs w:val="24"/>
          <w:lang w:val="ru-RU" w:eastAsia="ru-RU"/>
        </w:rPr>
        <w:t>:</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xml:space="preserve">−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w:t>
      </w:r>
      <w:proofErr w:type="spellStart"/>
      <w:r>
        <w:rPr>
          <w:color w:val="000000"/>
          <w:sz w:val="24"/>
          <w:szCs w:val="24"/>
          <w:lang w:val="ru-RU" w:eastAsia="ru-RU"/>
        </w:rPr>
        <w:t>опытноисследовательской</w:t>
      </w:r>
      <w:proofErr w:type="spellEnd"/>
      <w:r>
        <w:rPr>
          <w:color w:val="000000"/>
          <w:sz w:val="24"/>
          <w:szCs w:val="24"/>
          <w:lang w:val="ru-RU" w:eastAsia="ru-RU"/>
        </w:rPr>
        <w:t xml:space="preserve">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Менделеева. День российской науки»).</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lastRenderedPageBreak/>
        <w:t>−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Ушакова»).</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b/>
          <w:bCs/>
          <w:i/>
          <w:iCs/>
          <w:color w:val="000000"/>
          <w:sz w:val="24"/>
          <w:szCs w:val="24"/>
          <w:lang w:val="ru-RU" w:eastAsia="ru-RU"/>
        </w:rPr>
        <w:t>Различные праздники, посвященные истории и культуре России:</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lastRenderedPageBreak/>
        <w:t xml:space="preserve">Историческая память: Пётр и </w:t>
      </w:r>
      <w:proofErr w:type="spellStart"/>
      <w:r>
        <w:rPr>
          <w:color w:val="000000"/>
          <w:sz w:val="24"/>
          <w:szCs w:val="24"/>
          <w:lang w:val="ru-RU" w:eastAsia="ru-RU"/>
        </w:rPr>
        <w:t>Феврония</w:t>
      </w:r>
      <w:proofErr w:type="spellEnd"/>
      <w:r>
        <w:rPr>
          <w:color w:val="000000"/>
          <w:sz w:val="24"/>
          <w:szCs w:val="24"/>
          <w:lang w:val="ru-RU" w:eastAsia="ru-RU"/>
        </w:rPr>
        <w:t xml:space="preserve">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w:t>
      </w:r>
    </w:p>
    <w:p w:rsidR="00B852C5" w:rsidRDefault="00B852C5" w:rsidP="00B852C5">
      <w:pPr>
        <w:spacing w:before="0" w:beforeAutospacing="0" w:after="0" w:afterAutospacing="0"/>
        <w:jc w:val="both"/>
        <w:rPr>
          <w:sz w:val="24"/>
          <w:szCs w:val="24"/>
          <w:lang w:val="ru-RU" w:eastAsia="ru-RU"/>
        </w:rPr>
      </w:pPr>
      <w:r>
        <w:rPr>
          <w:b/>
          <w:color w:val="252525"/>
          <w:sz w:val="24"/>
          <w:szCs w:val="24"/>
          <w:shd w:val="clear" w:color="auto" w:fill="FFFFFF"/>
          <w:lang w:val="ru-RU" w:eastAsia="ru-RU"/>
        </w:rPr>
        <w:t xml:space="preserve">Планируемые результаты </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xml:space="preserve">Занятия в рамках программы направлены на обеспечение достижений школьниками следующих личностных, </w:t>
      </w:r>
      <w:proofErr w:type="spellStart"/>
      <w:r>
        <w:rPr>
          <w:color w:val="000000"/>
          <w:sz w:val="24"/>
          <w:szCs w:val="24"/>
          <w:lang w:val="ru-RU" w:eastAsia="ru-RU"/>
        </w:rPr>
        <w:t>метапредметных</w:t>
      </w:r>
      <w:proofErr w:type="spellEnd"/>
      <w:r>
        <w:rPr>
          <w:color w:val="000000"/>
          <w:sz w:val="24"/>
          <w:szCs w:val="24"/>
          <w:lang w:val="ru-RU" w:eastAsia="ru-RU"/>
        </w:rPr>
        <w:t xml:space="preserve"> и предметных образовательных результатов.</w:t>
      </w:r>
    </w:p>
    <w:p w:rsidR="00B852C5" w:rsidRDefault="00B852C5" w:rsidP="00B852C5">
      <w:pPr>
        <w:spacing w:before="0" w:beforeAutospacing="0" w:after="0" w:afterAutospacing="0"/>
        <w:jc w:val="both"/>
        <w:rPr>
          <w:b/>
          <w:sz w:val="24"/>
          <w:szCs w:val="24"/>
          <w:lang w:val="ru-RU" w:eastAsia="ru-RU"/>
        </w:rPr>
      </w:pPr>
      <w:r>
        <w:rPr>
          <w:b/>
          <w:color w:val="252525"/>
          <w:sz w:val="24"/>
          <w:szCs w:val="24"/>
          <w:shd w:val="clear" w:color="auto" w:fill="FFFFFF"/>
          <w:lang w:val="ru-RU" w:eastAsia="ru-RU"/>
        </w:rPr>
        <w:t>Личностные результаты</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Гражданско-патриотического воспитание</w:t>
      </w:r>
      <w:r>
        <w:rPr>
          <w:color w:val="000000"/>
          <w:sz w:val="24"/>
          <w:szCs w:val="24"/>
          <w:lang w:val="ru-RU" w:eastAsia="ru-RU"/>
        </w:rPr>
        <w:t>: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Духовно-нравственное воспитание</w:t>
      </w:r>
      <w:r>
        <w:rPr>
          <w:color w:val="000000"/>
          <w:sz w:val="24"/>
          <w:szCs w:val="24"/>
          <w:lang w:val="ru-RU" w:eastAsia="ru-RU"/>
        </w:rPr>
        <w:t>: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Эстетическое воспитание</w:t>
      </w:r>
      <w:r>
        <w:rPr>
          <w:color w:val="000000"/>
          <w:sz w:val="24"/>
          <w:szCs w:val="24"/>
          <w:lang w:val="ru-RU" w:eastAsia="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Физическое воспитание, культура здоровья и эмоционального благополучия</w:t>
      </w:r>
      <w:r>
        <w:rPr>
          <w:color w:val="000000"/>
          <w:sz w:val="24"/>
          <w:szCs w:val="24"/>
          <w:lang w:val="ru-RU" w:eastAsia="ru-RU"/>
        </w:rPr>
        <w:t>: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Трудовое воспитание</w:t>
      </w:r>
      <w:r>
        <w:rPr>
          <w:color w:val="000000"/>
          <w:sz w:val="24"/>
          <w:szCs w:val="24"/>
          <w:lang w:val="ru-RU" w:eastAsia="ru-RU"/>
        </w:rPr>
        <w:t>: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lastRenderedPageBreak/>
        <w:t>Ценности научного познания</w:t>
      </w:r>
      <w:r>
        <w:rPr>
          <w:color w:val="000000"/>
          <w:sz w:val="24"/>
          <w:szCs w:val="24"/>
          <w:lang w:val="ru-RU" w:eastAsia="ru-RU"/>
        </w:rPr>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proofErr w:type="spellStart"/>
      <w:r>
        <w:rPr>
          <w:b/>
          <w:bCs/>
          <w:i/>
          <w:iCs/>
          <w:color w:val="000000"/>
          <w:sz w:val="24"/>
          <w:szCs w:val="24"/>
          <w:lang w:val="ru-RU" w:eastAsia="ru-RU"/>
        </w:rPr>
        <w:t>Метапредметные</w:t>
      </w:r>
      <w:proofErr w:type="spellEnd"/>
      <w:r>
        <w:rPr>
          <w:b/>
          <w:bCs/>
          <w:i/>
          <w:iCs/>
          <w:color w:val="000000"/>
          <w:sz w:val="24"/>
          <w:szCs w:val="24"/>
          <w:lang w:val="ru-RU" w:eastAsia="ru-RU"/>
        </w:rPr>
        <w:t xml:space="preserve"> результаты</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Универсальные учебные познавательные действия</w:t>
      </w:r>
      <w:r>
        <w:rPr>
          <w:color w:val="000000"/>
          <w:sz w:val="24"/>
          <w:szCs w:val="24"/>
          <w:lang w:val="ru-RU" w:eastAsia="ru-RU"/>
        </w:rPr>
        <w:t>: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Универсальные учебные коммуникативные действия</w:t>
      </w:r>
      <w:r>
        <w:rPr>
          <w:color w:val="000000"/>
          <w:sz w:val="24"/>
          <w:szCs w:val="24"/>
          <w:lang w:val="ru-RU" w:eastAsia="ru-RU"/>
        </w:rPr>
        <w:t>: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Универсальные учебные регулятивные действия</w:t>
      </w:r>
      <w:r>
        <w:rPr>
          <w:color w:val="000000"/>
          <w:sz w:val="24"/>
          <w:szCs w:val="24"/>
          <w:lang w:val="ru-RU" w:eastAsia="ru-RU"/>
        </w:rPr>
        <w:t>: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Занятия «Разговоры о важном» позволяют осуществить решение задач по освоению </w:t>
      </w:r>
      <w:r>
        <w:rPr>
          <w:b/>
          <w:bCs/>
          <w:i/>
          <w:iCs/>
          <w:color w:val="000000"/>
          <w:sz w:val="24"/>
          <w:szCs w:val="24"/>
          <w:lang w:val="ru-RU" w:eastAsia="ru-RU"/>
        </w:rPr>
        <w:t>предметных планируемых результатов</w:t>
      </w:r>
      <w:r>
        <w:rPr>
          <w:color w:val="000000"/>
          <w:sz w:val="24"/>
          <w:szCs w:val="24"/>
          <w:lang w:val="ru-RU" w:eastAsia="ru-RU"/>
        </w:rPr>
        <w:t>.</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b/>
          <w:bCs/>
          <w:i/>
          <w:iCs/>
          <w:color w:val="000000"/>
          <w:sz w:val="24"/>
          <w:szCs w:val="24"/>
          <w:lang w:val="ru-RU" w:eastAsia="ru-RU"/>
        </w:rPr>
        <w:t>Предметные результаты</w:t>
      </w:r>
      <w:r>
        <w:rPr>
          <w:color w:val="000000"/>
          <w:sz w:val="24"/>
          <w:szCs w:val="24"/>
          <w:lang w:val="ru-RU" w:eastAsia="ru-RU"/>
        </w:rPr>
        <w:t>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Русский язык:</w:t>
      </w:r>
      <w:r>
        <w:rPr>
          <w:color w:val="000000"/>
          <w:sz w:val="24"/>
          <w:szCs w:val="24"/>
          <w:lang w:val="ru-RU" w:eastAsia="ru-RU"/>
        </w:rPr>
        <w:t>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Литературное чтение: </w:t>
      </w:r>
      <w:r>
        <w:rPr>
          <w:color w:val="000000"/>
          <w:sz w:val="24"/>
          <w:szCs w:val="24"/>
          <w:lang w:val="ru-RU" w:eastAsia="ru-RU"/>
        </w:rPr>
        <w:t>осознание значимости художественной литературы и произведений устного народного творчества для всестороннего развития личности человека; </w:t>
      </w:r>
      <w:r>
        <w:rPr>
          <w:i/>
          <w:iCs/>
          <w:color w:val="000000"/>
          <w:sz w:val="24"/>
          <w:szCs w:val="24"/>
          <w:lang w:val="ru-RU" w:eastAsia="ru-RU"/>
        </w:rPr>
        <w:t>первоначальное</w:t>
      </w:r>
      <w:r>
        <w:rPr>
          <w:color w:val="000000"/>
          <w:sz w:val="24"/>
          <w:szCs w:val="24"/>
          <w:lang w:val="ru-RU" w:eastAsia="ru-RU"/>
        </w:rPr>
        <w:t> представление о многообразии жанров художественных произведений и произведений устного народного творчества;</w:t>
      </w:r>
      <w:r>
        <w:rPr>
          <w:i/>
          <w:iCs/>
          <w:color w:val="000000"/>
          <w:sz w:val="24"/>
          <w:szCs w:val="24"/>
          <w:lang w:val="ru-RU" w:eastAsia="ru-RU"/>
        </w:rPr>
        <w:t> </w:t>
      </w:r>
      <w:r>
        <w:rPr>
          <w:color w:val="000000"/>
          <w:sz w:val="24"/>
          <w:szCs w:val="24"/>
          <w:lang w:val="ru-RU" w:eastAsia="ru-RU"/>
        </w:rPr>
        <w:t>овладение элементарными умениями анализа и интерпретации текста.</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Иностранный язык: </w:t>
      </w:r>
      <w:r>
        <w:rPr>
          <w:color w:val="000000"/>
          <w:sz w:val="24"/>
          <w:szCs w:val="24"/>
          <w:lang w:val="ru-RU" w:eastAsia="ru-RU"/>
        </w:rPr>
        <w:t>знакомство представителей других стран с культурой своего народа.</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Математика и информатика: </w:t>
      </w:r>
      <w:r>
        <w:rPr>
          <w:color w:val="000000"/>
          <w:sz w:val="24"/>
          <w:szCs w:val="24"/>
          <w:lang w:val="ru-RU" w:eastAsia="ru-RU"/>
        </w:rPr>
        <w:t>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lastRenderedPageBreak/>
        <w:t>Окружающий мир: </w:t>
      </w:r>
      <w:proofErr w:type="spellStart"/>
      <w:r>
        <w:rPr>
          <w:color w:val="000000"/>
          <w:sz w:val="24"/>
          <w:szCs w:val="24"/>
          <w:lang w:val="ru-RU" w:eastAsia="ru-RU"/>
        </w:rPr>
        <w:t>сформированность</w:t>
      </w:r>
      <w:proofErr w:type="spellEnd"/>
      <w:r>
        <w:rPr>
          <w:color w:val="000000"/>
          <w:sz w:val="24"/>
          <w:szCs w:val="24"/>
          <w:lang w:val="ru-RU" w:eastAsia="ru-RU"/>
        </w:rPr>
        <w:t xml:space="preserve"> уважительного отношения к своей семье и семейным традициям, Организации, родному краю, России, ее истории и культуре, природе; </w:t>
      </w:r>
      <w:proofErr w:type="spellStart"/>
      <w:r>
        <w:rPr>
          <w:color w:val="000000"/>
          <w:sz w:val="24"/>
          <w:szCs w:val="24"/>
          <w:lang w:val="ru-RU" w:eastAsia="ru-RU"/>
        </w:rPr>
        <w:t>сформированность</w:t>
      </w:r>
      <w:proofErr w:type="spellEnd"/>
      <w:r>
        <w:rPr>
          <w:color w:val="000000"/>
          <w:sz w:val="24"/>
          <w:szCs w:val="24"/>
          <w:lang w:val="ru-RU" w:eastAsia="ru-RU"/>
        </w:rPr>
        <w:t xml:space="preserve">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w:t>
      </w:r>
      <w:proofErr w:type="spellStart"/>
      <w:r>
        <w:rPr>
          <w:color w:val="000000"/>
          <w:sz w:val="24"/>
          <w:szCs w:val="24"/>
          <w:lang w:val="ru-RU" w:eastAsia="ru-RU"/>
        </w:rPr>
        <w:t>сформированность</w:t>
      </w:r>
      <w:proofErr w:type="spellEnd"/>
      <w:r>
        <w:rPr>
          <w:color w:val="000000"/>
          <w:sz w:val="24"/>
          <w:szCs w:val="24"/>
          <w:lang w:val="ru-RU" w:eastAsia="ru-RU"/>
        </w:rPr>
        <w:t xml:space="preserve">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Основы религиозных культур и светской этики:</w:t>
      </w:r>
      <w:r>
        <w:rPr>
          <w:color w:val="000000"/>
          <w:sz w:val="24"/>
          <w:szCs w:val="24"/>
          <w:lang w:val="ru-RU" w:eastAsia="ru-RU"/>
        </w:rPr>
        <w:t>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Изобразительное искусство: </w:t>
      </w:r>
      <w:r>
        <w:rPr>
          <w:color w:val="000000"/>
          <w:sz w:val="24"/>
          <w:szCs w:val="24"/>
          <w:lang w:val="ru-RU" w:eastAsia="ru-RU"/>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r>
        <w:rPr>
          <w:i/>
          <w:iCs/>
          <w:color w:val="000000"/>
          <w:sz w:val="24"/>
          <w:szCs w:val="24"/>
          <w:lang w:val="ru-RU" w:eastAsia="ru-RU"/>
        </w:rPr>
        <w:t> </w:t>
      </w:r>
      <w:r>
        <w:rPr>
          <w:color w:val="000000"/>
          <w:sz w:val="24"/>
          <w:szCs w:val="24"/>
          <w:lang w:val="ru-RU" w:eastAsia="ru-RU"/>
        </w:rPr>
        <w:t>умение характеризовать виды и жанры изобразительного искусства;</w:t>
      </w:r>
      <w:r>
        <w:rPr>
          <w:i/>
          <w:iCs/>
          <w:color w:val="000000"/>
          <w:sz w:val="24"/>
          <w:szCs w:val="24"/>
          <w:lang w:val="ru-RU" w:eastAsia="ru-RU"/>
        </w:rPr>
        <w:t> </w:t>
      </w:r>
      <w:r>
        <w:rPr>
          <w:color w:val="000000"/>
          <w:sz w:val="24"/>
          <w:szCs w:val="24"/>
          <w:lang w:val="ru-RU" w:eastAsia="ru-RU"/>
        </w:rPr>
        <w:t>умение характеризовать отличительные особенности художественных промыслов России.</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Музыка: </w:t>
      </w:r>
      <w:r>
        <w:rPr>
          <w:color w:val="000000"/>
          <w:sz w:val="24"/>
          <w:szCs w:val="24"/>
          <w:lang w:val="ru-RU" w:eastAsia="ru-RU"/>
        </w:rPr>
        <w:t>знание основных жанров народной и профессиональной музыки.</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Технология:</w:t>
      </w:r>
      <w:r>
        <w:rPr>
          <w:color w:val="000000"/>
          <w:sz w:val="24"/>
          <w:szCs w:val="24"/>
          <w:lang w:val="ru-RU" w:eastAsia="ru-RU"/>
        </w:rPr>
        <w:t> </w:t>
      </w:r>
      <w:proofErr w:type="spellStart"/>
      <w:r>
        <w:rPr>
          <w:color w:val="000000"/>
          <w:sz w:val="24"/>
          <w:szCs w:val="24"/>
          <w:lang w:val="ru-RU" w:eastAsia="ru-RU"/>
        </w:rPr>
        <w:t>сформированность</w:t>
      </w:r>
      <w:proofErr w:type="spellEnd"/>
      <w:r>
        <w:rPr>
          <w:color w:val="000000"/>
          <w:sz w:val="24"/>
          <w:szCs w:val="24"/>
          <w:lang w:val="ru-RU" w:eastAsia="ru-RU"/>
        </w:rPr>
        <w:t xml:space="preserve"> общих представлений о мире профессий, значении труда в жизни человека и общества, многообразии предметов материальной культуры.</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Физическая культура:</w:t>
      </w:r>
      <w:r>
        <w:rPr>
          <w:color w:val="000000"/>
          <w:sz w:val="24"/>
          <w:szCs w:val="24"/>
          <w:lang w:val="ru-RU" w:eastAsia="ru-RU"/>
        </w:rPr>
        <w:t> </w:t>
      </w:r>
      <w:proofErr w:type="spellStart"/>
      <w:r>
        <w:rPr>
          <w:color w:val="000000"/>
          <w:sz w:val="24"/>
          <w:szCs w:val="24"/>
          <w:lang w:val="ru-RU" w:eastAsia="ru-RU"/>
        </w:rPr>
        <w:t>сформированность</w:t>
      </w:r>
      <w:proofErr w:type="spellEnd"/>
      <w:r>
        <w:rPr>
          <w:color w:val="000000"/>
          <w:sz w:val="24"/>
          <w:szCs w:val="24"/>
          <w:lang w:val="ru-RU" w:eastAsia="ru-RU"/>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w:t>
      </w:r>
      <w:r>
        <w:rPr>
          <w:color w:val="000000"/>
          <w:sz w:val="24"/>
          <w:szCs w:val="24"/>
          <w:lang w:val="ru-RU" w:eastAsia="ru-RU"/>
        </w:rPr>
        <w:lastRenderedPageBreak/>
        <w:t>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B852C5" w:rsidRDefault="00B852C5" w:rsidP="00B852C5">
      <w:pPr>
        <w:shd w:val="clear" w:color="auto" w:fill="FFFFFF"/>
        <w:spacing w:before="0" w:beforeAutospacing="0" w:after="136" w:afterAutospacing="0"/>
        <w:jc w:val="both"/>
        <w:rPr>
          <w:color w:val="000000"/>
          <w:sz w:val="24"/>
          <w:szCs w:val="24"/>
          <w:lang w:val="ru-RU" w:eastAsia="ru-RU"/>
        </w:rPr>
      </w:pPr>
      <w:r>
        <w:rPr>
          <w:b/>
          <w:bCs/>
          <w:color w:val="000000"/>
          <w:sz w:val="24"/>
          <w:szCs w:val="24"/>
          <w:lang w:val="ru-RU" w:eastAsia="ru-RU"/>
        </w:rPr>
        <w:t>Календарно-тематическое   планирование 1–4 классы (1 час в неделю)</w:t>
      </w:r>
    </w:p>
    <w:tbl>
      <w:tblPr>
        <w:tblpPr w:leftFromText="180" w:rightFromText="180" w:bottomFromText="160" w:vertAnchor="text" w:horzAnchor="margin" w:tblpY="208"/>
        <w:tblW w:w="10457" w:type="dxa"/>
        <w:shd w:val="clear" w:color="auto" w:fill="FFFFFF"/>
        <w:tblCellMar>
          <w:top w:w="105" w:type="dxa"/>
          <w:left w:w="105" w:type="dxa"/>
          <w:bottom w:w="105" w:type="dxa"/>
          <w:right w:w="105" w:type="dxa"/>
        </w:tblCellMar>
        <w:tblLook w:val="04A0" w:firstRow="1" w:lastRow="0" w:firstColumn="1" w:lastColumn="0" w:noHBand="0" w:noVBand="1"/>
      </w:tblPr>
      <w:tblGrid>
        <w:gridCol w:w="652"/>
        <w:gridCol w:w="2675"/>
        <w:gridCol w:w="1513"/>
        <w:gridCol w:w="1371"/>
        <w:gridCol w:w="1275"/>
        <w:gridCol w:w="2971"/>
      </w:tblGrid>
      <w:tr w:rsidR="00B852C5" w:rsidTr="00B852C5">
        <w:trPr>
          <w:trHeight w:val="618"/>
        </w:trPr>
        <w:tc>
          <w:tcPr>
            <w:tcW w:w="65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b/>
                <w:color w:val="000000"/>
                <w:sz w:val="24"/>
                <w:szCs w:val="24"/>
                <w:lang w:val="ru-RU" w:eastAsia="ru-RU"/>
              </w:rPr>
            </w:pPr>
            <w:r>
              <w:rPr>
                <w:b/>
                <w:color w:val="000000"/>
                <w:sz w:val="24"/>
                <w:szCs w:val="24"/>
                <w:lang w:val="ru-RU" w:eastAsia="ru-RU"/>
              </w:rPr>
              <w:t>№</w:t>
            </w:r>
          </w:p>
          <w:p w:rsidR="00B852C5" w:rsidRDefault="00B852C5">
            <w:pPr>
              <w:spacing w:before="0" w:beforeAutospacing="0" w:after="0" w:afterAutospacing="0" w:line="256" w:lineRule="auto"/>
              <w:rPr>
                <w:b/>
                <w:color w:val="000000"/>
                <w:sz w:val="24"/>
                <w:szCs w:val="24"/>
                <w:lang w:val="ru-RU" w:eastAsia="ru-RU"/>
              </w:rPr>
            </w:pPr>
            <w:r>
              <w:rPr>
                <w:b/>
                <w:color w:val="000000"/>
                <w:sz w:val="24"/>
                <w:szCs w:val="24"/>
                <w:lang w:val="ru-RU" w:eastAsia="ru-RU"/>
              </w:rPr>
              <w:t>п/п</w:t>
            </w:r>
          </w:p>
        </w:tc>
        <w:tc>
          <w:tcPr>
            <w:tcW w:w="267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b/>
                <w:color w:val="000000"/>
                <w:sz w:val="24"/>
                <w:szCs w:val="24"/>
                <w:lang w:val="ru-RU" w:eastAsia="ru-RU"/>
              </w:rPr>
            </w:pPr>
            <w:r>
              <w:rPr>
                <w:b/>
                <w:color w:val="000000"/>
                <w:sz w:val="24"/>
                <w:szCs w:val="24"/>
                <w:lang w:val="ru-RU" w:eastAsia="ru-RU"/>
              </w:rPr>
              <w:t>Тема урока</w:t>
            </w:r>
          </w:p>
        </w:tc>
        <w:tc>
          <w:tcPr>
            <w:tcW w:w="1513" w:type="dxa"/>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b/>
                <w:color w:val="000000"/>
                <w:sz w:val="24"/>
                <w:szCs w:val="24"/>
                <w:lang w:val="ru-RU" w:eastAsia="ru-RU"/>
              </w:rPr>
            </w:pPr>
            <w:r>
              <w:rPr>
                <w:b/>
                <w:color w:val="000000"/>
                <w:sz w:val="24"/>
                <w:szCs w:val="24"/>
                <w:lang w:val="ru-RU" w:eastAsia="ru-RU"/>
              </w:rPr>
              <w:t xml:space="preserve">Количество часов </w:t>
            </w:r>
          </w:p>
        </w:tc>
        <w:tc>
          <w:tcPr>
            <w:tcW w:w="2646" w:type="dxa"/>
            <w:gridSpan w:val="2"/>
            <w:tcBorders>
              <w:top w:val="single" w:sz="6" w:space="0" w:color="000000"/>
              <w:left w:val="single" w:sz="4" w:space="0" w:color="auto"/>
              <w:bottom w:val="single" w:sz="4" w:space="0" w:color="auto"/>
              <w:right w:val="single" w:sz="4" w:space="0" w:color="auto"/>
            </w:tcBorders>
            <w:shd w:val="clear" w:color="auto" w:fill="FFFFFF"/>
            <w:hideMark/>
          </w:tcPr>
          <w:p w:rsidR="00B852C5" w:rsidRDefault="00B852C5">
            <w:pPr>
              <w:spacing w:before="0" w:beforeAutospacing="0" w:after="0" w:afterAutospacing="0" w:line="256" w:lineRule="auto"/>
              <w:rPr>
                <w:b/>
                <w:color w:val="000000"/>
                <w:sz w:val="24"/>
                <w:szCs w:val="24"/>
                <w:lang w:val="ru-RU" w:eastAsia="ru-RU"/>
              </w:rPr>
            </w:pPr>
            <w:r>
              <w:rPr>
                <w:b/>
                <w:color w:val="000000"/>
                <w:sz w:val="24"/>
                <w:szCs w:val="24"/>
                <w:lang w:val="ru-RU" w:eastAsia="ru-RU"/>
              </w:rPr>
              <w:t xml:space="preserve">      Дата изучения</w:t>
            </w:r>
          </w:p>
        </w:tc>
        <w:tc>
          <w:tcPr>
            <w:tcW w:w="2971" w:type="dxa"/>
            <w:vMerge w:val="restart"/>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b/>
                <w:color w:val="000000"/>
                <w:sz w:val="24"/>
                <w:szCs w:val="24"/>
                <w:lang w:val="ru-RU" w:eastAsia="ru-RU"/>
              </w:rPr>
            </w:pPr>
            <w:r>
              <w:rPr>
                <w:b/>
                <w:color w:val="000000"/>
                <w:sz w:val="24"/>
                <w:szCs w:val="24"/>
                <w:lang w:val="ru-RU" w:eastAsia="ru-RU"/>
              </w:rPr>
              <w:t xml:space="preserve">Электронные цифровые образовательные ресурсы </w:t>
            </w:r>
          </w:p>
        </w:tc>
      </w:tr>
      <w:tr w:rsidR="00B852C5" w:rsidTr="00B852C5">
        <w:trPr>
          <w:trHeight w:val="31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52C5" w:rsidRDefault="00B852C5">
            <w:pPr>
              <w:spacing w:before="0" w:beforeAutospacing="0" w:after="0" w:afterAutospacing="0" w:line="256" w:lineRule="auto"/>
              <w:rPr>
                <w:b/>
                <w:color w:val="000000"/>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52C5" w:rsidRDefault="00B852C5">
            <w:pPr>
              <w:spacing w:before="0" w:beforeAutospacing="0" w:after="0" w:afterAutospacing="0" w:line="256" w:lineRule="auto"/>
              <w:rPr>
                <w:b/>
                <w:color w:val="000000"/>
                <w:sz w:val="24"/>
                <w:szCs w:val="24"/>
                <w:lang w:val="ru-RU" w:eastAsia="ru-RU"/>
              </w:rPr>
            </w:pPr>
          </w:p>
        </w:tc>
        <w:tc>
          <w:tcPr>
            <w:tcW w:w="0" w:type="auto"/>
            <w:vMerge/>
            <w:tcBorders>
              <w:top w:val="single" w:sz="6" w:space="0" w:color="000000"/>
              <w:left w:val="single" w:sz="6" w:space="0" w:color="000000"/>
              <w:bottom w:val="single" w:sz="6" w:space="0" w:color="000000"/>
              <w:right w:val="single" w:sz="4" w:space="0" w:color="auto"/>
            </w:tcBorders>
            <w:shd w:val="clear" w:color="auto" w:fill="FFFFFF"/>
            <w:vAlign w:val="center"/>
            <w:hideMark/>
          </w:tcPr>
          <w:p w:rsidR="00B852C5" w:rsidRDefault="00B852C5">
            <w:pPr>
              <w:spacing w:before="0" w:beforeAutospacing="0" w:after="0" w:afterAutospacing="0" w:line="256" w:lineRule="auto"/>
              <w:rPr>
                <w:b/>
                <w:color w:val="000000"/>
                <w:sz w:val="24"/>
                <w:szCs w:val="24"/>
                <w:lang w:val="ru-RU" w:eastAsia="ru-RU"/>
              </w:rPr>
            </w:pPr>
          </w:p>
        </w:tc>
        <w:tc>
          <w:tcPr>
            <w:tcW w:w="1371" w:type="dxa"/>
            <w:tcBorders>
              <w:top w:val="single" w:sz="4" w:space="0" w:color="auto"/>
              <w:left w:val="single" w:sz="4" w:space="0" w:color="auto"/>
              <w:bottom w:val="single" w:sz="6" w:space="0" w:color="000000"/>
              <w:right w:val="single" w:sz="4" w:space="0" w:color="auto"/>
            </w:tcBorders>
            <w:shd w:val="clear" w:color="auto" w:fill="FFFFFF"/>
            <w:hideMark/>
          </w:tcPr>
          <w:p w:rsidR="00B852C5" w:rsidRDefault="00B852C5">
            <w:pPr>
              <w:spacing w:line="256" w:lineRule="auto"/>
              <w:rPr>
                <w:b/>
                <w:color w:val="000000"/>
                <w:sz w:val="24"/>
                <w:szCs w:val="24"/>
                <w:lang w:val="ru-RU" w:eastAsia="ru-RU"/>
              </w:rPr>
            </w:pPr>
            <w:r>
              <w:rPr>
                <w:b/>
                <w:color w:val="000000"/>
                <w:sz w:val="24"/>
                <w:szCs w:val="24"/>
                <w:lang w:val="ru-RU" w:eastAsia="ru-RU"/>
              </w:rPr>
              <w:t>План</w:t>
            </w:r>
          </w:p>
        </w:tc>
        <w:tc>
          <w:tcPr>
            <w:tcW w:w="1275" w:type="dxa"/>
            <w:tcBorders>
              <w:top w:val="single" w:sz="4" w:space="0" w:color="auto"/>
              <w:left w:val="single" w:sz="4" w:space="0" w:color="auto"/>
              <w:bottom w:val="single" w:sz="6" w:space="0" w:color="000000"/>
              <w:right w:val="single" w:sz="4" w:space="0" w:color="auto"/>
            </w:tcBorders>
            <w:shd w:val="clear" w:color="auto" w:fill="FFFFFF"/>
            <w:hideMark/>
          </w:tcPr>
          <w:p w:rsidR="00B852C5" w:rsidRDefault="00B852C5">
            <w:pPr>
              <w:spacing w:line="256" w:lineRule="auto"/>
              <w:rPr>
                <w:b/>
                <w:color w:val="000000"/>
                <w:sz w:val="24"/>
                <w:szCs w:val="24"/>
                <w:lang w:val="ru-RU" w:eastAsia="ru-RU"/>
              </w:rPr>
            </w:pPr>
            <w:r>
              <w:rPr>
                <w:b/>
                <w:color w:val="000000"/>
                <w:sz w:val="24"/>
                <w:szCs w:val="24"/>
                <w:lang w:val="ru-RU" w:eastAsia="ru-RU"/>
              </w:rPr>
              <w:t>Факт</w:t>
            </w:r>
          </w:p>
        </w:tc>
        <w:tc>
          <w:tcPr>
            <w:tcW w:w="0" w:type="auto"/>
            <w:vMerge/>
            <w:tcBorders>
              <w:top w:val="single" w:sz="6" w:space="0" w:color="000000"/>
              <w:left w:val="single" w:sz="4" w:space="0" w:color="auto"/>
              <w:bottom w:val="single" w:sz="6" w:space="0" w:color="000000"/>
              <w:right w:val="single" w:sz="6" w:space="0" w:color="000000"/>
            </w:tcBorders>
            <w:shd w:val="clear" w:color="auto" w:fill="FFFFFF"/>
            <w:vAlign w:val="center"/>
            <w:hideMark/>
          </w:tcPr>
          <w:p w:rsidR="00B852C5" w:rsidRDefault="00B852C5">
            <w:pPr>
              <w:spacing w:before="0" w:beforeAutospacing="0" w:after="0" w:afterAutospacing="0" w:line="256" w:lineRule="auto"/>
              <w:rPr>
                <w:b/>
                <w:color w:val="000000"/>
                <w:sz w:val="24"/>
                <w:szCs w:val="24"/>
                <w:lang w:val="ru-RU" w:eastAsia="ru-RU"/>
              </w:rPr>
            </w:pPr>
          </w:p>
        </w:tc>
      </w:tr>
      <w:tr w:rsidR="00B852C5" w:rsidTr="00B852C5">
        <w:trPr>
          <w:trHeight w:val="120"/>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1</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День знаний</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04.09.2023</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120"/>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2</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Там, где Россия</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11.09.2023</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120"/>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3</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100-летие со дня рождения Зои Космодемьянской</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18.09.2023</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120"/>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4</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Избирательная система России</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25.09.2023</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120"/>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5</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День учителя (советники по воспитанию)</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02.10.2023</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120"/>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6</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О взаимоотношениях в коллективе</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09.10.2023</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120"/>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7</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По ту сторону экрана</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16.10.2023</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120"/>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8</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День спецназа</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23.10.2023</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120"/>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9</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День народного единства</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30.10.2023</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120"/>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10</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Россия – взгляд в будущее. «Цифровая экономика сегодня.</w:t>
            </w:r>
          </w:p>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«Умный дом»</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13.11.2023</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120"/>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11</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День матери</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20.11.2023</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120"/>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12</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Что такое Родина?</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27.11.2023</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227"/>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13</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Мы вместе.</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04.12.2023</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239"/>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14</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Главный закон страны</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11.12.2023</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227"/>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lastRenderedPageBreak/>
              <w:t>15</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Герои нашего времени</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18.12.2023</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694"/>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16</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«Новый год – традиции праздника разных народов России»</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25.12.2023</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467"/>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17</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От «А» до «Я». 450 лет «Азбуке» Ивана Федорова</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08.01.2024</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239"/>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18</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Налоговая грамотность</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15.01.2024</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454"/>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19</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Непокоренные (блокада Ленинграда)</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22.01.2024</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239"/>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20</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Союзники России</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29.01.2024</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467"/>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21</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Менделеев. 190 лет со дня рождения</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05.02.2024</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922"/>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22</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День первооткрывателя «Первооткрыватели: Мореплаватели и космонавты»</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12.02.2024</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239"/>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23</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День защитника Отечества</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19.02.2024</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694"/>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24</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Как найти свое место в обществе? «Я – в семейном и детском обществе»</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26.02.2024</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467"/>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25</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Всемирный фестиваль молодежи</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04.03.2024</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454"/>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26</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Первым делом самолеты…. О гражданской авиации</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11.03.2024</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227"/>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27</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Крым – дорога домой</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18.03.2024</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239"/>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28</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Россия – здоровая держава</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01.04.2024</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227"/>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29</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Цирк! Цирк! Цирк!</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08.04.2024</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239"/>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30</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«Вижу Землю»</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15.04.2024</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454"/>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31</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215 лет со дня рождения Гоголя</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22.04.2024</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239"/>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lastRenderedPageBreak/>
              <w:t>32</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proofErr w:type="spellStart"/>
            <w:r>
              <w:rPr>
                <w:color w:val="000000"/>
                <w:sz w:val="24"/>
                <w:szCs w:val="24"/>
                <w:lang w:val="ru-RU" w:eastAsia="ru-RU"/>
              </w:rPr>
              <w:t>Экологичное</w:t>
            </w:r>
            <w:proofErr w:type="spellEnd"/>
            <w:r>
              <w:rPr>
                <w:color w:val="000000"/>
                <w:sz w:val="24"/>
                <w:szCs w:val="24"/>
                <w:lang w:val="ru-RU" w:eastAsia="ru-RU"/>
              </w:rPr>
              <w:t xml:space="preserve"> потребление</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06.05.2024</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227"/>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33</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Труд крут!</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13.05.2024</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487"/>
        </w:trPr>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34</w:t>
            </w:r>
          </w:p>
        </w:tc>
        <w:tc>
          <w:tcPr>
            <w:tcW w:w="26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Урок памяти. Русский язык великий и могучий. К 225-летию со дня рождения А.С. Пушкина</w:t>
            </w:r>
          </w:p>
        </w:tc>
        <w:tc>
          <w:tcPr>
            <w:tcW w:w="151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1</w:t>
            </w:r>
          </w:p>
        </w:tc>
        <w:tc>
          <w:tcPr>
            <w:tcW w:w="1371" w:type="dxa"/>
            <w:tcBorders>
              <w:top w:val="single" w:sz="6" w:space="0" w:color="000000"/>
              <w:left w:val="single" w:sz="4" w:space="0" w:color="auto"/>
              <w:bottom w:val="single" w:sz="6" w:space="0" w:color="000000"/>
              <w:right w:val="single" w:sz="4" w:space="0" w:color="auto"/>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20.05.2024</w:t>
            </w:r>
          </w:p>
        </w:tc>
        <w:tc>
          <w:tcPr>
            <w:tcW w:w="1275" w:type="dxa"/>
            <w:tcBorders>
              <w:top w:val="single" w:sz="6" w:space="0" w:color="000000"/>
              <w:left w:val="single" w:sz="4" w:space="0" w:color="auto"/>
              <w:bottom w:val="single" w:sz="6" w:space="0" w:color="000000"/>
              <w:right w:val="single" w:sz="4" w:space="0" w:color="auto"/>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c>
          <w:tcPr>
            <w:tcW w:w="2971" w:type="dxa"/>
            <w:tcBorders>
              <w:top w:val="single" w:sz="6" w:space="0" w:color="000000"/>
              <w:left w:val="single" w:sz="4" w:space="0" w:color="auto"/>
              <w:bottom w:val="single" w:sz="6" w:space="0" w:color="000000"/>
              <w:right w:val="single" w:sz="6" w:space="0" w:color="000000"/>
            </w:tcBorders>
            <w:shd w:val="clear" w:color="auto" w:fill="FFFFFF"/>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https://razgovor.edsoo.ru/</w:t>
            </w:r>
          </w:p>
        </w:tc>
      </w:tr>
      <w:tr w:rsidR="00B852C5" w:rsidTr="00B852C5">
        <w:trPr>
          <w:trHeight w:val="410"/>
        </w:trPr>
        <w:tc>
          <w:tcPr>
            <w:tcW w:w="3327"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rPr>
                <w:color w:val="000000"/>
                <w:sz w:val="24"/>
                <w:szCs w:val="24"/>
                <w:lang w:val="ru-RU" w:eastAsia="ru-RU"/>
              </w:rPr>
            </w:pPr>
            <w:r>
              <w:rPr>
                <w:color w:val="000000"/>
                <w:sz w:val="24"/>
                <w:szCs w:val="24"/>
                <w:lang w:val="ru-RU" w:eastAsia="ru-RU"/>
              </w:rPr>
              <w:t>ОБЩЕЕ КОЛИЧЕСТВО ЧАСОВ ПО ПРОГРАММЕ</w:t>
            </w:r>
          </w:p>
        </w:tc>
        <w:tc>
          <w:tcPr>
            <w:tcW w:w="1513" w:type="dxa"/>
            <w:tcBorders>
              <w:top w:val="single" w:sz="6" w:space="0" w:color="000000"/>
              <w:left w:val="single" w:sz="6" w:space="0" w:color="000000"/>
              <w:bottom w:val="single" w:sz="4" w:space="0" w:color="auto"/>
              <w:right w:val="single" w:sz="4" w:space="0" w:color="auto"/>
            </w:tcBorders>
            <w:shd w:val="clear" w:color="auto" w:fill="FFFFFF"/>
            <w:tcMar>
              <w:top w:w="0" w:type="dxa"/>
              <w:left w:w="115" w:type="dxa"/>
              <w:bottom w:w="0" w:type="dxa"/>
              <w:right w:w="115" w:type="dxa"/>
            </w:tcMar>
            <w:hideMark/>
          </w:tcPr>
          <w:p w:rsidR="00B852C5" w:rsidRDefault="00B852C5">
            <w:pPr>
              <w:spacing w:before="0" w:beforeAutospacing="0" w:after="0" w:afterAutospacing="0" w:line="256" w:lineRule="auto"/>
              <w:jc w:val="center"/>
              <w:rPr>
                <w:color w:val="000000"/>
                <w:sz w:val="24"/>
                <w:szCs w:val="24"/>
                <w:lang w:val="ru-RU" w:eastAsia="ru-RU"/>
              </w:rPr>
            </w:pPr>
            <w:r>
              <w:rPr>
                <w:color w:val="000000"/>
                <w:sz w:val="24"/>
                <w:szCs w:val="24"/>
                <w:lang w:val="ru-RU" w:eastAsia="ru-RU"/>
              </w:rPr>
              <w:t>34</w:t>
            </w:r>
          </w:p>
        </w:tc>
        <w:tc>
          <w:tcPr>
            <w:tcW w:w="5617" w:type="dxa"/>
            <w:gridSpan w:val="3"/>
            <w:tcBorders>
              <w:top w:val="single" w:sz="6" w:space="0" w:color="000000"/>
              <w:left w:val="single" w:sz="4" w:space="0" w:color="auto"/>
              <w:bottom w:val="single" w:sz="4" w:space="0" w:color="auto"/>
              <w:right w:val="single" w:sz="6" w:space="0" w:color="000000"/>
            </w:tcBorders>
            <w:shd w:val="clear" w:color="auto" w:fill="FFFFFF"/>
          </w:tcPr>
          <w:p w:rsidR="00B852C5" w:rsidRDefault="00B852C5">
            <w:pPr>
              <w:spacing w:before="0" w:beforeAutospacing="0" w:after="0" w:afterAutospacing="0" w:line="256" w:lineRule="auto"/>
              <w:rPr>
                <w:color w:val="000000"/>
                <w:sz w:val="24"/>
                <w:szCs w:val="24"/>
                <w:lang w:val="ru-RU" w:eastAsia="ru-RU"/>
              </w:rPr>
            </w:pPr>
          </w:p>
        </w:tc>
      </w:tr>
    </w:tbl>
    <w:p w:rsidR="00B852C5" w:rsidRDefault="00B852C5" w:rsidP="00B852C5">
      <w:pPr>
        <w:rPr>
          <w:sz w:val="24"/>
          <w:szCs w:val="24"/>
          <w:lang w:val="ru-RU"/>
        </w:rPr>
      </w:pPr>
    </w:p>
    <w:p w:rsidR="00F7167A" w:rsidRDefault="00F7167A"/>
    <w:sectPr w:rsidR="00F7167A" w:rsidSect="00B852C5">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138C"/>
    <w:multiLevelType w:val="multilevel"/>
    <w:tmpl w:val="49C8E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D918AF"/>
    <w:multiLevelType w:val="multilevel"/>
    <w:tmpl w:val="6B701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E55E17"/>
    <w:multiLevelType w:val="multilevel"/>
    <w:tmpl w:val="D1F65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C010F"/>
    <w:multiLevelType w:val="multilevel"/>
    <w:tmpl w:val="A1081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80DE0"/>
    <w:multiLevelType w:val="multilevel"/>
    <w:tmpl w:val="EA265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FC758D"/>
    <w:multiLevelType w:val="multilevel"/>
    <w:tmpl w:val="E5E40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9F43DE"/>
    <w:multiLevelType w:val="multilevel"/>
    <w:tmpl w:val="ABCC2D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6BD7180"/>
    <w:multiLevelType w:val="multilevel"/>
    <w:tmpl w:val="04743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D75163"/>
    <w:multiLevelType w:val="multilevel"/>
    <w:tmpl w:val="F8C89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31D"/>
    <w:rsid w:val="003009B6"/>
    <w:rsid w:val="004C231D"/>
    <w:rsid w:val="004D5F52"/>
    <w:rsid w:val="00B852C5"/>
    <w:rsid w:val="00F71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F620D-5D89-42DC-BF74-16DDACA5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2C5"/>
    <w:pPr>
      <w:spacing w:before="100" w:beforeAutospacing="1" w:after="100" w:afterAutospacing="1"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52C5"/>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62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5693</Words>
  <Characters>32456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dc:creator>
  <cp:keywords/>
  <dc:description/>
  <cp:lastModifiedBy>1</cp:lastModifiedBy>
  <cp:revision>2</cp:revision>
  <dcterms:created xsi:type="dcterms:W3CDTF">2023-11-17T05:53:00Z</dcterms:created>
  <dcterms:modified xsi:type="dcterms:W3CDTF">2023-11-17T05:53:00Z</dcterms:modified>
</cp:coreProperties>
</file>