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F3" w:rsidRPr="00B1466F" w:rsidRDefault="000831F3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466F">
        <w:rPr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</w:p>
    <w:p w:rsidR="000831F3" w:rsidRPr="00B1466F" w:rsidRDefault="000831F3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0831F3" w:rsidRPr="00B1466F" w:rsidRDefault="000831F3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 xml:space="preserve">Тоцкая средняя общеобразовательная школа </w:t>
      </w:r>
    </w:p>
    <w:p w:rsidR="000831F3" w:rsidRPr="00B1466F" w:rsidRDefault="000831F3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 xml:space="preserve">им. А.К. </w:t>
      </w:r>
      <w:proofErr w:type="spellStart"/>
      <w:r w:rsidRPr="00B1466F">
        <w:rPr>
          <w:rFonts w:ascii="Times New Roman" w:hAnsi="Times New Roman" w:cs="Times New Roman"/>
          <w:sz w:val="24"/>
          <w:szCs w:val="24"/>
        </w:rPr>
        <w:t>Стерелюхина</w:t>
      </w:r>
      <w:proofErr w:type="spellEnd"/>
    </w:p>
    <w:p w:rsidR="000831F3" w:rsidRPr="00B1466F" w:rsidRDefault="000831F3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>«</w:t>
      </w:r>
      <w:r w:rsidRPr="00B1466F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B1466F">
        <w:rPr>
          <w:rFonts w:ascii="Times New Roman" w:hAnsi="Times New Roman" w:cs="Times New Roman"/>
          <w:sz w:val="24"/>
          <w:szCs w:val="24"/>
        </w:rPr>
        <w:t xml:space="preserve">» </w:t>
      </w:r>
      <w:r w:rsidRPr="00B1466F"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 w:rsidRPr="00B1466F">
        <w:rPr>
          <w:rFonts w:ascii="Times New Roman" w:hAnsi="Times New Roman" w:cs="Times New Roman"/>
          <w:sz w:val="24"/>
          <w:szCs w:val="24"/>
        </w:rPr>
        <w:t xml:space="preserve">2025г.  № </w:t>
      </w:r>
    </w:p>
    <w:p w:rsidR="00412CD2" w:rsidRPr="00B1466F" w:rsidRDefault="00412CD2" w:rsidP="00CE5A72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2CD2" w:rsidRPr="00B1466F" w:rsidRDefault="00412CD2" w:rsidP="00CE5A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466F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</w:p>
    <w:p w:rsidR="00412CD2" w:rsidRPr="00B1466F" w:rsidRDefault="00412CD2" w:rsidP="00CE5A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466F">
        <w:rPr>
          <w:rFonts w:ascii="Times New Roman" w:eastAsia="Calibri" w:hAnsi="Times New Roman" w:cs="Times New Roman"/>
          <w:b/>
          <w:bCs/>
          <w:sz w:val="24"/>
          <w:szCs w:val="24"/>
        </w:rPr>
        <w:t>о результатах итогового сочинения по русскому языку</w:t>
      </w:r>
    </w:p>
    <w:p w:rsidR="00412CD2" w:rsidRPr="00B1466F" w:rsidRDefault="003B7B92" w:rsidP="00CE5A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466F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 11-го класса</w:t>
      </w:r>
      <w:r w:rsidR="00412CD2" w:rsidRPr="00B146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831F3" w:rsidRPr="00B146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МАОУ Тоцкая СОШ </w:t>
      </w:r>
      <w:proofErr w:type="spellStart"/>
      <w:r w:rsidR="000831F3" w:rsidRPr="00B1466F">
        <w:rPr>
          <w:rFonts w:ascii="Times New Roman" w:eastAsia="Calibri" w:hAnsi="Times New Roman" w:cs="Times New Roman"/>
          <w:b/>
          <w:bCs/>
          <w:sz w:val="24"/>
          <w:szCs w:val="24"/>
        </w:rPr>
        <w:t>им.А.К.Стерелюхина</w:t>
      </w:r>
      <w:proofErr w:type="spellEnd"/>
    </w:p>
    <w:p w:rsidR="00FC64EC" w:rsidRPr="00B1466F" w:rsidRDefault="00FC64EC" w:rsidP="00CE5A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392AFF" w:rsidRPr="00B1466F" w:rsidRDefault="00392AFF" w:rsidP="00CE5A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bookmarkStart w:id="1" w:name="_Hlk149560277"/>
      <w:r w:rsidRPr="00B1466F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Pr="00B1466F">
        <w:rPr>
          <w:rFonts w:ascii="Times New Roman" w:hAnsi="Times New Roman" w:cs="Times New Roman"/>
          <w:bCs/>
          <w:sz w:val="24"/>
          <w:szCs w:val="24"/>
        </w:rPr>
        <w:t>4 апреля 2023 года № 233/552</w:t>
      </w:r>
      <w:bookmarkEnd w:id="1"/>
      <w:r w:rsidRPr="00B1466F">
        <w:rPr>
          <w:rFonts w:ascii="Times New Roman" w:hAnsi="Times New Roman" w:cs="Times New Roman"/>
          <w:sz w:val="24"/>
          <w:szCs w:val="24"/>
        </w:rPr>
        <w:t xml:space="preserve">, Порядком проведения и проверки итогового сочинения (изложения) на территории Оренбургской области в  2024/2025 учебном году, утвержденным приказом министерства образования Оренбургской области от 7 ноября 2024 года № 01-21/1802, с учетом методических рекомендаций по организации и проведению итогового сочинения (изложения) в 2024/2025 учебном году (письмо </w:t>
      </w:r>
      <w:proofErr w:type="spellStart"/>
      <w:r w:rsidRPr="00B1466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1466F">
        <w:rPr>
          <w:rFonts w:ascii="Times New Roman" w:hAnsi="Times New Roman" w:cs="Times New Roman"/>
          <w:sz w:val="24"/>
          <w:szCs w:val="24"/>
        </w:rPr>
        <w:t xml:space="preserve">  </w:t>
      </w:r>
      <w:r w:rsidRPr="00B1466F">
        <w:rPr>
          <w:rFonts w:ascii="Times New Roman" w:hAnsi="Times New Roman" w:cs="Times New Roman"/>
          <w:bCs/>
          <w:sz w:val="24"/>
          <w:szCs w:val="24"/>
        </w:rPr>
        <w:t>от 14 октября 2024 года № 04-323</w:t>
      </w:r>
      <w:r w:rsidRPr="00B1466F">
        <w:rPr>
          <w:rFonts w:ascii="Times New Roman" w:hAnsi="Times New Roman" w:cs="Times New Roman"/>
          <w:sz w:val="24"/>
          <w:szCs w:val="24"/>
        </w:rPr>
        <w:t xml:space="preserve">) и графиком внесения сведений об итоговом сочинении (изложении) в региональную информационную систему, проверки и обработки итогового сочинения (изложения) на 2024/2025 учебный год (письмо </w:t>
      </w:r>
      <w:proofErr w:type="spellStart"/>
      <w:r w:rsidRPr="00B1466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1466F">
        <w:rPr>
          <w:rFonts w:ascii="Times New Roman" w:hAnsi="Times New Roman" w:cs="Times New Roman"/>
          <w:sz w:val="24"/>
          <w:szCs w:val="24"/>
        </w:rPr>
        <w:t xml:space="preserve"> от 7 ноября 2024 года № 10-744) и приказа по Тоцкому РОО от 18.11.2024г. № 01-03/249-о «О проведении итогового сочинения(изложения) 4 декабря 2024 года в ОО района» и приказа по МАОУ Тоцкая СОШ им. А.К. </w:t>
      </w:r>
      <w:proofErr w:type="spellStart"/>
      <w:r w:rsidRPr="00B1466F">
        <w:rPr>
          <w:rFonts w:ascii="Times New Roman" w:hAnsi="Times New Roman" w:cs="Times New Roman"/>
          <w:sz w:val="24"/>
          <w:szCs w:val="24"/>
        </w:rPr>
        <w:t>Стерелюхина</w:t>
      </w:r>
      <w:proofErr w:type="spellEnd"/>
      <w:r w:rsidRPr="00B1466F">
        <w:rPr>
          <w:rFonts w:ascii="Times New Roman" w:hAnsi="Times New Roman" w:cs="Times New Roman"/>
          <w:sz w:val="24"/>
          <w:szCs w:val="24"/>
        </w:rPr>
        <w:t xml:space="preserve"> от 19.11.2024г. № 255 «О проведении итогового сочинения (изложения) для обучающихся 11а класса»</w:t>
      </w:r>
    </w:p>
    <w:p w:rsidR="00DC7396" w:rsidRPr="00B1466F" w:rsidRDefault="00DC7396" w:rsidP="00CE5A72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C7396" w:rsidRPr="00B1466F" w:rsidRDefault="00DC7396" w:rsidP="00CE5A7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Style w:val="Bold"/>
          <w:rFonts w:ascii="Times New Roman" w:hAnsi="Times New Roman" w:cs="Times New Roman"/>
          <w:color w:val="auto"/>
          <w:sz w:val="24"/>
          <w:szCs w:val="24"/>
        </w:rPr>
        <w:t>Цель:</w:t>
      </w:r>
      <w:r w:rsidRPr="00B1466F">
        <w:rPr>
          <w:rFonts w:ascii="Times New Roman" w:hAnsi="Times New Roman" w:cs="Times New Roman"/>
          <w:color w:val="auto"/>
          <w:sz w:val="24"/>
          <w:szCs w:val="24"/>
        </w:rPr>
        <w:t> проверить умение создавать собственное связное высказывание на заданную тему с опорой на литературный материал.</w:t>
      </w:r>
    </w:p>
    <w:p w:rsidR="00BD4E67" w:rsidRPr="00B1466F" w:rsidRDefault="00BD4E67" w:rsidP="00CE5A7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D7EA1" w:rsidRPr="00B1466F" w:rsidRDefault="003D7EA1" w:rsidP="00CE5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6F">
        <w:rPr>
          <w:rFonts w:ascii="Times New Roman" w:eastAsia="Times New Roman" w:hAnsi="Times New Roman" w:cs="Times New Roman"/>
          <w:sz w:val="24"/>
          <w:szCs w:val="24"/>
        </w:rPr>
        <w:t>Итоговое сочинение является допуском к государственной итоговой аттестации.</w:t>
      </w:r>
    </w:p>
    <w:p w:rsidR="003D7EA1" w:rsidRPr="00B1466F" w:rsidRDefault="003D7EA1" w:rsidP="00CE5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1466F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написания – 3 часа 55 минут</w:t>
      </w:r>
      <w:r w:rsidRPr="00B1466F">
        <w:rPr>
          <w:rFonts w:ascii="Times New Roman" w:eastAsia="Times New Roman" w:hAnsi="Times New Roman" w:cs="Times New Roman"/>
          <w:color w:val="FF0000"/>
          <w:sz w:val="24"/>
          <w:szCs w:val="24"/>
        </w:rPr>
        <w:t>. </w:t>
      </w:r>
    </w:p>
    <w:p w:rsidR="003D7EA1" w:rsidRPr="00B1466F" w:rsidRDefault="003D7EA1" w:rsidP="00CE5A72">
      <w:pPr>
        <w:pStyle w:val="13NormDOC-txt"/>
        <w:spacing w:before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C7396" w:rsidRPr="00B1466F" w:rsidRDefault="00DC7396" w:rsidP="00CE5A7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Style w:val="Bold"/>
          <w:rFonts w:ascii="Times New Roman" w:hAnsi="Times New Roman" w:cs="Times New Roman"/>
          <w:color w:val="auto"/>
          <w:sz w:val="24"/>
          <w:szCs w:val="24"/>
        </w:rPr>
        <w:t>Срок проведения:</w:t>
      </w:r>
      <w:r w:rsidRPr="00B1466F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454FE1"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04</w:t>
      </w: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.12.202</w:t>
      </w:r>
      <w:r w:rsidR="00454FE1"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A1093F"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г</w:t>
      </w: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A1093F" w:rsidRPr="00B1466F" w:rsidRDefault="00DC7396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Style w:val="Bold"/>
          <w:rFonts w:ascii="Times New Roman" w:hAnsi="Times New Roman" w:cs="Times New Roman"/>
          <w:sz w:val="24"/>
          <w:szCs w:val="24"/>
        </w:rPr>
        <w:t>Состав комиссии:</w:t>
      </w:r>
      <w:r w:rsidRPr="00B1466F">
        <w:rPr>
          <w:rFonts w:ascii="Times New Roman" w:hAnsi="Times New Roman" w:cs="Times New Roman"/>
          <w:sz w:val="24"/>
          <w:szCs w:val="24"/>
        </w:rPr>
        <w:t> </w:t>
      </w:r>
      <w:r w:rsidR="00A1093F" w:rsidRPr="00B1466F">
        <w:rPr>
          <w:rFonts w:ascii="Times New Roman" w:hAnsi="Times New Roman" w:cs="Times New Roman"/>
          <w:sz w:val="24"/>
          <w:szCs w:val="24"/>
        </w:rPr>
        <w:t xml:space="preserve">заместители директора по УР Алпатова Светлана </w:t>
      </w:r>
      <w:proofErr w:type="spellStart"/>
      <w:r w:rsidR="00A1093F" w:rsidRPr="00B1466F">
        <w:rPr>
          <w:rFonts w:ascii="Times New Roman" w:hAnsi="Times New Roman" w:cs="Times New Roman"/>
          <w:sz w:val="24"/>
          <w:szCs w:val="24"/>
        </w:rPr>
        <w:t>Ремовна</w:t>
      </w:r>
      <w:proofErr w:type="spellEnd"/>
      <w:r w:rsidR="00A1093F" w:rsidRPr="00B146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1093F" w:rsidRPr="00B1466F">
        <w:rPr>
          <w:rFonts w:ascii="Times New Roman" w:hAnsi="Times New Roman" w:cs="Times New Roman"/>
          <w:sz w:val="24"/>
          <w:szCs w:val="24"/>
        </w:rPr>
        <w:t>Парахненко</w:t>
      </w:r>
      <w:proofErr w:type="spellEnd"/>
      <w:r w:rsidR="00A1093F" w:rsidRPr="00B1466F">
        <w:rPr>
          <w:rFonts w:ascii="Times New Roman" w:hAnsi="Times New Roman" w:cs="Times New Roman"/>
          <w:sz w:val="24"/>
          <w:szCs w:val="24"/>
        </w:rPr>
        <w:t xml:space="preserve"> Юлия Сергеевна; учителя русского языка Плаксина Светлана Александровна, Сердюк Екатерина Юрьевна, Аскарова Любовь Васильевна, Сергеева Лидия Вячеславовна.</w:t>
      </w:r>
    </w:p>
    <w:p w:rsidR="00FC64EC" w:rsidRPr="00B1466F" w:rsidRDefault="00FC64EC" w:rsidP="00CE5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4EC" w:rsidRPr="00B1466F" w:rsidRDefault="00FC64EC" w:rsidP="00CE5A72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6F">
        <w:rPr>
          <w:rFonts w:ascii="Times New Roman" w:hAnsi="Times New Roman" w:cs="Times New Roman"/>
          <w:b/>
          <w:sz w:val="24"/>
          <w:szCs w:val="24"/>
        </w:rPr>
        <w:t>1.1. Статистический анализ результатов итогового сочинения</w:t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3947"/>
        <w:gridCol w:w="3402"/>
      </w:tblGrid>
      <w:tr w:rsidR="00FC64EC" w:rsidRPr="00B1466F" w:rsidTr="00694A4C">
        <w:trPr>
          <w:trHeight w:val="412"/>
        </w:trPr>
        <w:tc>
          <w:tcPr>
            <w:tcW w:w="5716" w:type="dxa"/>
            <w:gridSpan w:val="2"/>
          </w:tcPr>
          <w:p w:rsidR="00FC64EC" w:rsidRPr="00B1466F" w:rsidRDefault="00FC64EC" w:rsidP="00CE5A72">
            <w:pPr>
              <w:pStyle w:val="TableParagraph"/>
              <w:ind w:left="4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FC64EC" w:rsidRPr="00B1466F" w:rsidRDefault="00FC64EC" w:rsidP="00CE5A72">
            <w:pPr>
              <w:pStyle w:val="TableParagraph"/>
              <w:ind w:right="-2" w:firstLine="6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1466F">
              <w:rPr>
                <w:b/>
                <w:sz w:val="24"/>
                <w:szCs w:val="24"/>
              </w:rPr>
              <w:t>Сочинение</w:t>
            </w:r>
            <w:proofErr w:type="spellEnd"/>
          </w:p>
        </w:tc>
      </w:tr>
      <w:tr w:rsidR="00FC64EC" w:rsidRPr="00B1466F" w:rsidTr="00694A4C">
        <w:trPr>
          <w:trHeight w:val="414"/>
        </w:trPr>
        <w:tc>
          <w:tcPr>
            <w:tcW w:w="5716" w:type="dxa"/>
            <w:gridSpan w:val="2"/>
          </w:tcPr>
          <w:p w:rsidR="00922B20" w:rsidRPr="00B1466F" w:rsidRDefault="00FC64EC" w:rsidP="00CE5A72">
            <w:pPr>
              <w:pStyle w:val="TableParagraph"/>
              <w:ind w:left="188" w:right="-340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466F">
              <w:rPr>
                <w:sz w:val="24"/>
                <w:szCs w:val="24"/>
              </w:rPr>
              <w:t>Количество</w:t>
            </w:r>
            <w:proofErr w:type="spellEnd"/>
            <w:r w:rsidRPr="00B146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66F">
              <w:rPr>
                <w:sz w:val="24"/>
                <w:szCs w:val="24"/>
              </w:rPr>
              <w:t>участников</w:t>
            </w:r>
            <w:proofErr w:type="spellEnd"/>
            <w:r w:rsidRPr="00B1466F">
              <w:rPr>
                <w:sz w:val="24"/>
                <w:szCs w:val="24"/>
              </w:rPr>
              <w:t>,</w:t>
            </w:r>
            <w:r w:rsidRPr="00B1466F">
              <w:rPr>
                <w:sz w:val="24"/>
                <w:szCs w:val="24"/>
                <w:lang w:val="ru-RU"/>
              </w:rPr>
              <w:t xml:space="preserve"> </w:t>
            </w:r>
          </w:p>
          <w:p w:rsidR="00FC64EC" w:rsidRPr="00B1466F" w:rsidRDefault="00FC64EC" w:rsidP="00CE5A72">
            <w:pPr>
              <w:pStyle w:val="TableParagraph"/>
              <w:ind w:left="188" w:right="-340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466F">
              <w:rPr>
                <w:sz w:val="24"/>
                <w:szCs w:val="24"/>
              </w:rPr>
              <w:t>из</w:t>
            </w:r>
            <w:proofErr w:type="spellEnd"/>
            <w:r w:rsidRPr="00B146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66F">
              <w:rPr>
                <w:sz w:val="24"/>
                <w:szCs w:val="24"/>
              </w:rPr>
              <w:t>них</w:t>
            </w:r>
            <w:proofErr w:type="spellEnd"/>
            <w:r w:rsidRPr="00B1466F">
              <w:rPr>
                <w:sz w:val="24"/>
                <w:szCs w:val="24"/>
              </w:rPr>
              <w:t>:</w:t>
            </w:r>
            <w:r w:rsidRPr="00B1466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FC64EC" w:rsidRPr="00B1466F" w:rsidRDefault="00454FE1" w:rsidP="00CE5A7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466F">
              <w:rPr>
                <w:sz w:val="24"/>
                <w:szCs w:val="24"/>
                <w:lang w:val="ru-RU"/>
              </w:rPr>
              <w:t>12</w:t>
            </w:r>
          </w:p>
        </w:tc>
      </w:tr>
      <w:tr w:rsidR="00FC64EC" w:rsidRPr="00B1466F" w:rsidTr="00694A4C">
        <w:trPr>
          <w:trHeight w:val="414"/>
        </w:trPr>
        <w:tc>
          <w:tcPr>
            <w:tcW w:w="5716" w:type="dxa"/>
            <w:gridSpan w:val="2"/>
          </w:tcPr>
          <w:p w:rsidR="00FC64EC" w:rsidRPr="00B1466F" w:rsidRDefault="00FC64EC" w:rsidP="00CE5A72">
            <w:pPr>
              <w:pStyle w:val="TableParagraph"/>
              <w:ind w:left="188"/>
              <w:jc w:val="both"/>
              <w:rPr>
                <w:sz w:val="24"/>
                <w:szCs w:val="24"/>
              </w:rPr>
            </w:pPr>
            <w:proofErr w:type="spellStart"/>
            <w:r w:rsidRPr="00B1466F">
              <w:rPr>
                <w:sz w:val="24"/>
                <w:szCs w:val="24"/>
              </w:rPr>
              <w:t>Удалены</w:t>
            </w:r>
            <w:proofErr w:type="spellEnd"/>
            <w:r w:rsidRPr="00B146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66F">
              <w:rPr>
                <w:sz w:val="24"/>
                <w:szCs w:val="24"/>
              </w:rPr>
              <w:t>за</w:t>
            </w:r>
            <w:proofErr w:type="spellEnd"/>
            <w:r w:rsidRPr="00B146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66F">
              <w:rPr>
                <w:sz w:val="24"/>
                <w:szCs w:val="24"/>
              </w:rPr>
              <w:t>нарушение</w:t>
            </w:r>
            <w:proofErr w:type="spellEnd"/>
            <w:r w:rsidRPr="00B146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66F">
              <w:rPr>
                <w:sz w:val="24"/>
                <w:szCs w:val="24"/>
              </w:rPr>
              <w:t>порядка</w:t>
            </w:r>
            <w:proofErr w:type="spellEnd"/>
          </w:p>
        </w:tc>
        <w:tc>
          <w:tcPr>
            <w:tcW w:w="3402" w:type="dxa"/>
          </w:tcPr>
          <w:p w:rsidR="00FC64EC" w:rsidRPr="00B1466F" w:rsidRDefault="00454FE1" w:rsidP="00CE5A72">
            <w:pPr>
              <w:pStyle w:val="TableParagraph"/>
              <w:tabs>
                <w:tab w:val="left" w:pos="879"/>
              </w:tabs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B1466F">
              <w:rPr>
                <w:sz w:val="24"/>
                <w:szCs w:val="24"/>
                <w:lang w:val="ru-RU"/>
              </w:rPr>
              <w:t>0</w:t>
            </w:r>
          </w:p>
        </w:tc>
      </w:tr>
      <w:tr w:rsidR="00FC64EC" w:rsidRPr="00B1466F" w:rsidTr="00694A4C">
        <w:trPr>
          <w:trHeight w:val="412"/>
        </w:trPr>
        <w:tc>
          <w:tcPr>
            <w:tcW w:w="5716" w:type="dxa"/>
            <w:gridSpan w:val="2"/>
          </w:tcPr>
          <w:p w:rsidR="00FC64EC" w:rsidRPr="00B1466F" w:rsidRDefault="00FC64EC" w:rsidP="00CE5A72">
            <w:pPr>
              <w:pStyle w:val="TableParagraph"/>
              <w:ind w:left="188"/>
              <w:jc w:val="both"/>
              <w:rPr>
                <w:sz w:val="24"/>
                <w:szCs w:val="24"/>
                <w:lang w:val="ru-RU"/>
              </w:rPr>
            </w:pPr>
            <w:r w:rsidRPr="00B1466F">
              <w:rPr>
                <w:sz w:val="24"/>
                <w:szCs w:val="24"/>
                <w:lang w:val="ru-RU"/>
              </w:rPr>
              <w:t>Досрочно завершили по  уважительным причинам</w:t>
            </w:r>
          </w:p>
        </w:tc>
        <w:tc>
          <w:tcPr>
            <w:tcW w:w="3402" w:type="dxa"/>
          </w:tcPr>
          <w:p w:rsidR="00FC64EC" w:rsidRPr="00B1466F" w:rsidRDefault="00454FE1" w:rsidP="00CE5A72">
            <w:pPr>
              <w:pStyle w:val="TableParagraph"/>
              <w:tabs>
                <w:tab w:val="left" w:pos="673"/>
              </w:tabs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B1466F">
              <w:rPr>
                <w:sz w:val="24"/>
                <w:szCs w:val="24"/>
                <w:lang w:val="ru-RU"/>
              </w:rPr>
              <w:t>0</w:t>
            </w:r>
          </w:p>
        </w:tc>
      </w:tr>
      <w:tr w:rsidR="00FC64EC" w:rsidRPr="00B1466F" w:rsidTr="00694A4C">
        <w:trPr>
          <w:trHeight w:val="414"/>
        </w:trPr>
        <w:tc>
          <w:tcPr>
            <w:tcW w:w="1769" w:type="dxa"/>
            <w:vMerge w:val="restart"/>
          </w:tcPr>
          <w:p w:rsidR="00FC64EC" w:rsidRPr="00B1466F" w:rsidRDefault="00FC64EC" w:rsidP="00CE5A72">
            <w:pPr>
              <w:pStyle w:val="TableParagraph"/>
              <w:spacing w:before="212"/>
              <w:ind w:left="46"/>
              <w:jc w:val="both"/>
              <w:rPr>
                <w:b/>
                <w:sz w:val="24"/>
                <w:szCs w:val="24"/>
              </w:rPr>
            </w:pPr>
            <w:proofErr w:type="spellStart"/>
            <w:r w:rsidRPr="00B1466F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3947" w:type="dxa"/>
          </w:tcPr>
          <w:p w:rsidR="00FC64EC" w:rsidRPr="00B1466F" w:rsidRDefault="00FC64EC" w:rsidP="00CE5A72">
            <w:pPr>
              <w:pStyle w:val="TableParagraph"/>
              <w:ind w:left="46" w:right="952"/>
              <w:jc w:val="both"/>
              <w:rPr>
                <w:b/>
                <w:sz w:val="24"/>
                <w:szCs w:val="24"/>
              </w:rPr>
            </w:pPr>
            <w:r w:rsidRPr="00B1466F">
              <w:rPr>
                <w:b/>
                <w:sz w:val="24"/>
                <w:szCs w:val="24"/>
              </w:rPr>
              <w:t>«</w:t>
            </w:r>
            <w:proofErr w:type="spellStart"/>
            <w:r w:rsidRPr="00B1466F">
              <w:rPr>
                <w:b/>
                <w:sz w:val="24"/>
                <w:szCs w:val="24"/>
              </w:rPr>
              <w:t>зачёт</w:t>
            </w:r>
            <w:proofErr w:type="spellEnd"/>
            <w:r w:rsidRPr="00B1466F">
              <w:rPr>
                <w:b/>
                <w:sz w:val="24"/>
                <w:szCs w:val="24"/>
              </w:rPr>
              <w:t>»,</w:t>
            </w:r>
            <w:r w:rsidRPr="00B1466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66F">
              <w:rPr>
                <w:b/>
                <w:sz w:val="24"/>
                <w:szCs w:val="24"/>
              </w:rPr>
              <w:t>чел</w:t>
            </w:r>
            <w:proofErr w:type="spellEnd"/>
            <w:r w:rsidRPr="00B1466F">
              <w:rPr>
                <w:b/>
                <w:sz w:val="24"/>
                <w:szCs w:val="24"/>
              </w:rPr>
              <w:t>.,%</w:t>
            </w:r>
          </w:p>
        </w:tc>
        <w:tc>
          <w:tcPr>
            <w:tcW w:w="3402" w:type="dxa"/>
          </w:tcPr>
          <w:p w:rsidR="00FC64EC" w:rsidRPr="00B1466F" w:rsidRDefault="00454FE1" w:rsidP="00CE5A72">
            <w:pPr>
              <w:pStyle w:val="TableParagraph"/>
              <w:ind w:left="46"/>
              <w:jc w:val="center"/>
              <w:rPr>
                <w:sz w:val="24"/>
                <w:szCs w:val="24"/>
                <w:lang w:val="ru-RU"/>
              </w:rPr>
            </w:pPr>
            <w:r w:rsidRPr="00B1466F">
              <w:rPr>
                <w:sz w:val="24"/>
                <w:szCs w:val="24"/>
                <w:lang w:val="ru-RU"/>
              </w:rPr>
              <w:t>12</w:t>
            </w:r>
            <w:r w:rsidR="00D840C7" w:rsidRPr="00B1466F">
              <w:rPr>
                <w:sz w:val="24"/>
                <w:szCs w:val="24"/>
                <w:lang w:val="ru-RU"/>
              </w:rPr>
              <w:t xml:space="preserve"> </w:t>
            </w:r>
            <w:r w:rsidRPr="00B1466F">
              <w:rPr>
                <w:sz w:val="24"/>
                <w:szCs w:val="24"/>
                <w:lang w:val="ru-RU"/>
              </w:rPr>
              <w:t>человек, 100%</w:t>
            </w:r>
          </w:p>
        </w:tc>
      </w:tr>
      <w:tr w:rsidR="00FC64EC" w:rsidRPr="00B1466F" w:rsidTr="00694A4C">
        <w:trPr>
          <w:trHeight w:val="414"/>
        </w:trPr>
        <w:tc>
          <w:tcPr>
            <w:tcW w:w="1769" w:type="dxa"/>
            <w:vMerge/>
            <w:tcBorders>
              <w:top w:val="nil"/>
            </w:tcBorders>
          </w:tcPr>
          <w:p w:rsidR="00FC64EC" w:rsidRPr="00B1466F" w:rsidRDefault="00FC64EC" w:rsidP="00CE5A72">
            <w:pPr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7" w:type="dxa"/>
          </w:tcPr>
          <w:p w:rsidR="00FC64EC" w:rsidRPr="00B1466F" w:rsidRDefault="00FC64EC" w:rsidP="00CE5A72">
            <w:pPr>
              <w:pStyle w:val="TableParagraph"/>
              <w:ind w:left="46" w:right="954"/>
              <w:jc w:val="both"/>
              <w:rPr>
                <w:b/>
                <w:sz w:val="24"/>
                <w:szCs w:val="24"/>
                <w:lang w:val="ru-RU"/>
              </w:rPr>
            </w:pPr>
            <w:r w:rsidRPr="00B1466F">
              <w:rPr>
                <w:b/>
                <w:sz w:val="24"/>
                <w:szCs w:val="24"/>
                <w:lang w:val="ru-RU"/>
              </w:rPr>
              <w:t>«незачёт», чел.,%</w:t>
            </w:r>
          </w:p>
        </w:tc>
        <w:tc>
          <w:tcPr>
            <w:tcW w:w="3402" w:type="dxa"/>
          </w:tcPr>
          <w:p w:rsidR="00FC64EC" w:rsidRPr="00B1466F" w:rsidRDefault="00454FE1" w:rsidP="00CE5A72">
            <w:pPr>
              <w:pStyle w:val="TableParagraph"/>
              <w:ind w:left="46" w:right="-142"/>
              <w:jc w:val="center"/>
              <w:rPr>
                <w:sz w:val="24"/>
                <w:szCs w:val="24"/>
                <w:lang w:val="ru-RU"/>
              </w:rPr>
            </w:pPr>
            <w:r w:rsidRPr="00B1466F">
              <w:rPr>
                <w:sz w:val="24"/>
                <w:szCs w:val="24"/>
                <w:lang w:val="ru-RU"/>
              </w:rPr>
              <w:t>0</w:t>
            </w:r>
            <w:r w:rsidR="00D840C7" w:rsidRPr="00B1466F">
              <w:rPr>
                <w:sz w:val="24"/>
                <w:szCs w:val="24"/>
                <w:lang w:val="ru-RU"/>
              </w:rPr>
              <w:t xml:space="preserve"> человек, 0%</w:t>
            </w:r>
          </w:p>
        </w:tc>
      </w:tr>
    </w:tbl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В написании итогового сочинения </w:t>
      </w:r>
      <w:r w:rsidR="00BD4E67" w:rsidRPr="00B1466F">
        <w:rPr>
          <w:rFonts w:ascii="Times New Roman" w:hAnsi="Times New Roman" w:cs="Times New Roman"/>
          <w:color w:val="auto"/>
          <w:sz w:val="24"/>
          <w:szCs w:val="24"/>
        </w:rPr>
        <w:t>в 202</w:t>
      </w:r>
      <w:r w:rsidR="0076384B" w:rsidRPr="00B1466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D4E67" w:rsidRPr="00B1466F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D840C7" w:rsidRPr="00B1466F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BD4E67" w:rsidRPr="00B1466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6384B" w:rsidRPr="00B1466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D4E67"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 </w:t>
      </w:r>
      <w:r w:rsidRPr="00B1466F">
        <w:rPr>
          <w:rFonts w:ascii="Times New Roman" w:hAnsi="Times New Roman" w:cs="Times New Roman"/>
          <w:color w:val="auto"/>
          <w:sz w:val="24"/>
          <w:szCs w:val="24"/>
        </w:rPr>
        <w:t>по русскому языку участвовали </w:t>
      </w:r>
      <w:r w:rsidR="00922B20" w:rsidRPr="00B1466F">
        <w:rPr>
          <w:rFonts w:ascii="Times New Roman" w:hAnsi="Times New Roman" w:cs="Times New Roman"/>
          <w:color w:val="auto"/>
          <w:sz w:val="24"/>
          <w:szCs w:val="24"/>
        </w:rPr>
        <w:t>12 обучающихся 11-го</w:t>
      </w: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 класс</w:t>
      </w:r>
      <w:r w:rsidR="00922B20" w:rsidRPr="00B1466F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BD4E67"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2B20"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МАОУ Тоцкая СОШ </w:t>
      </w:r>
      <w:proofErr w:type="spellStart"/>
      <w:r w:rsidR="00922B20" w:rsidRPr="00B1466F">
        <w:rPr>
          <w:rFonts w:ascii="Times New Roman" w:hAnsi="Times New Roman" w:cs="Times New Roman"/>
          <w:color w:val="auto"/>
          <w:sz w:val="24"/>
          <w:szCs w:val="24"/>
        </w:rPr>
        <w:t>им.А.К.Стерелюхина</w:t>
      </w:r>
      <w:proofErr w:type="spellEnd"/>
      <w:r w:rsidRPr="00B1466F">
        <w:rPr>
          <w:rFonts w:ascii="Times New Roman" w:hAnsi="Times New Roman" w:cs="Times New Roman"/>
          <w:color w:val="auto"/>
          <w:sz w:val="24"/>
          <w:szCs w:val="24"/>
        </w:rPr>
        <w:t>, что составило </w:t>
      </w: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100 процентов</w:t>
      </w:r>
      <w:r w:rsidRPr="00B1466F">
        <w:rPr>
          <w:rFonts w:ascii="Times New Roman" w:hAnsi="Times New Roman" w:cs="Times New Roman"/>
          <w:color w:val="auto"/>
          <w:sz w:val="24"/>
          <w:szCs w:val="24"/>
        </w:rPr>
        <w:t> от общего количества.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lastRenderedPageBreak/>
        <w:t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Подходы к разработке формулировок тем итогового сочинения определяются задачами: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1. Выявить уровень речевой культуры выпускника, его начитанность, личностную зрелость и умение рассуждать на выбранную тему.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2. Проверить речевые компетенции обучающегося, умение обращаться к литературному материалу, выбирать наиболее соответствующие проблематике сочинения произведения для раскрытия темы.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3. Оценить практическую грамотность выпускника и фактическую точность его письменной речи.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Исходя из задач, формируются цели: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1. Проверка широты кругозора, умения мыслить и доказывать свою позицию с опорой на самостоятельно выбранные произведения отечественной и мировой литературы.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796854"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1466F">
        <w:rPr>
          <w:rFonts w:ascii="Times New Roman" w:hAnsi="Times New Roman" w:cs="Times New Roman"/>
          <w:color w:val="auto"/>
          <w:sz w:val="24"/>
          <w:szCs w:val="24"/>
        </w:rPr>
        <w:t>Владение речью.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3. Содействие формированию самосознания учащегося, развитие его речевой и читательской культуры.</w:t>
      </w:r>
    </w:p>
    <w:p w:rsidR="002E357B" w:rsidRPr="00B1466F" w:rsidRDefault="002E357B" w:rsidP="00CE5A7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E357B" w:rsidRPr="00B1466F" w:rsidRDefault="002E357B" w:rsidP="00CE5A7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66F">
        <w:rPr>
          <w:rFonts w:ascii="Times New Roman" w:hAnsi="Times New Roman" w:cs="Times New Roman"/>
          <w:b/>
          <w:i/>
          <w:sz w:val="24"/>
          <w:szCs w:val="24"/>
        </w:rPr>
        <w:t xml:space="preserve">Раздел 1. Анализ результатов итогового сочинения в </w:t>
      </w:r>
      <w:r w:rsidR="00922B20" w:rsidRPr="00B1466F">
        <w:rPr>
          <w:rFonts w:ascii="Times New Roman" w:hAnsi="Times New Roman" w:cs="Times New Roman"/>
          <w:b/>
          <w:i/>
          <w:sz w:val="24"/>
          <w:szCs w:val="24"/>
        </w:rPr>
        <w:t xml:space="preserve">МАОУ Тоцкая СОШ </w:t>
      </w:r>
      <w:proofErr w:type="spellStart"/>
      <w:r w:rsidR="00922B20" w:rsidRPr="00B1466F">
        <w:rPr>
          <w:rFonts w:ascii="Times New Roman" w:hAnsi="Times New Roman" w:cs="Times New Roman"/>
          <w:b/>
          <w:i/>
          <w:sz w:val="24"/>
          <w:szCs w:val="24"/>
        </w:rPr>
        <w:t>им.А.К.Стерелюхина</w:t>
      </w:r>
      <w:proofErr w:type="spellEnd"/>
    </w:p>
    <w:p w:rsidR="002E357B" w:rsidRPr="00B1466F" w:rsidRDefault="002E357B" w:rsidP="00CE5A7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66F">
        <w:rPr>
          <w:rFonts w:ascii="Times New Roman" w:hAnsi="Times New Roman" w:cs="Times New Roman"/>
          <w:i/>
          <w:sz w:val="24"/>
          <w:szCs w:val="24"/>
        </w:rPr>
        <w:t>Подраздел 1.1. Статистический анализ результатов итогового сочинения</w:t>
      </w:r>
    </w:p>
    <w:p w:rsidR="002E357B" w:rsidRPr="00B1466F" w:rsidRDefault="002E357B" w:rsidP="00CE5A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1466F">
        <w:rPr>
          <w:rFonts w:ascii="Times New Roman" w:hAnsi="Times New Roman" w:cs="Times New Roman"/>
          <w:b/>
          <w:i/>
          <w:sz w:val="24"/>
          <w:szCs w:val="24"/>
        </w:rPr>
        <w:t xml:space="preserve">Таблица 1. Общее количество участников </w:t>
      </w:r>
    </w:p>
    <w:p w:rsidR="002E357B" w:rsidRPr="00B1466F" w:rsidRDefault="00922B20" w:rsidP="00CE5A72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1466F">
        <w:rPr>
          <w:rFonts w:ascii="Times New Roman" w:hAnsi="Times New Roman" w:cs="Times New Roman"/>
          <w:b/>
          <w:i/>
          <w:sz w:val="24"/>
          <w:szCs w:val="24"/>
        </w:rPr>
        <w:t>итогового сочинения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3685"/>
      </w:tblGrid>
      <w:tr w:rsidR="002E357B" w:rsidRPr="00B1466F" w:rsidTr="00694A4C">
        <w:tc>
          <w:tcPr>
            <w:tcW w:w="1271" w:type="dxa"/>
          </w:tcPr>
          <w:p w:rsidR="002E357B" w:rsidRPr="00B1466F" w:rsidRDefault="002E357B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2E357B" w:rsidRPr="00B1466F" w:rsidRDefault="002E357B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685" w:type="dxa"/>
          </w:tcPr>
          <w:p w:rsidR="002E357B" w:rsidRPr="00B1466F" w:rsidRDefault="002E357B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2E357B" w:rsidRPr="00B1466F" w:rsidTr="00694A4C">
        <w:tc>
          <w:tcPr>
            <w:tcW w:w="1271" w:type="dxa"/>
          </w:tcPr>
          <w:p w:rsidR="002E357B" w:rsidRPr="00B1466F" w:rsidRDefault="002E357B" w:rsidP="00CE5A7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E357B" w:rsidRPr="00B1466F" w:rsidRDefault="002E357B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685" w:type="dxa"/>
          </w:tcPr>
          <w:p w:rsidR="002E357B" w:rsidRPr="00B1466F" w:rsidRDefault="00796854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357B" w:rsidRPr="00B1466F" w:rsidTr="00694A4C">
        <w:tc>
          <w:tcPr>
            <w:tcW w:w="1271" w:type="dxa"/>
          </w:tcPr>
          <w:p w:rsidR="002E357B" w:rsidRPr="00B1466F" w:rsidRDefault="002E357B" w:rsidP="00CE5A7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E357B" w:rsidRPr="00B1466F" w:rsidRDefault="002E357B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685" w:type="dxa"/>
          </w:tcPr>
          <w:p w:rsidR="002E357B" w:rsidRPr="00B1466F" w:rsidRDefault="00184024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96854" w:rsidRPr="00B1466F" w:rsidTr="00694A4C">
        <w:tc>
          <w:tcPr>
            <w:tcW w:w="1271" w:type="dxa"/>
          </w:tcPr>
          <w:p w:rsidR="00796854" w:rsidRPr="00B1466F" w:rsidRDefault="00796854" w:rsidP="00CE5A7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854" w:rsidRPr="00B1466F" w:rsidRDefault="00796854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5" w:type="dxa"/>
          </w:tcPr>
          <w:p w:rsidR="00796854" w:rsidRPr="00B1466F" w:rsidRDefault="00796854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357B" w:rsidRPr="00B1466F" w:rsidTr="00694A4C">
        <w:tc>
          <w:tcPr>
            <w:tcW w:w="4957" w:type="dxa"/>
            <w:gridSpan w:val="2"/>
          </w:tcPr>
          <w:p w:rsidR="002E357B" w:rsidRPr="00B1466F" w:rsidRDefault="002E357B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за 3 года</w:t>
            </w:r>
          </w:p>
        </w:tc>
        <w:tc>
          <w:tcPr>
            <w:tcW w:w="3685" w:type="dxa"/>
          </w:tcPr>
          <w:p w:rsidR="002E357B" w:rsidRPr="00B1466F" w:rsidRDefault="00184024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E357B" w:rsidRPr="00B1466F" w:rsidRDefault="002E357B" w:rsidP="00CE5A7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 xml:space="preserve">Из таблицы 1 видно, что каждый год выпускники </w:t>
      </w:r>
      <w:r w:rsidR="00922B20" w:rsidRPr="00B1466F">
        <w:rPr>
          <w:rFonts w:ascii="Times New Roman" w:hAnsi="Times New Roman" w:cs="Times New Roman"/>
          <w:sz w:val="24"/>
          <w:szCs w:val="24"/>
        </w:rPr>
        <w:t xml:space="preserve">МАОУ Тоцкая СОШ </w:t>
      </w:r>
      <w:proofErr w:type="spellStart"/>
      <w:r w:rsidR="00922B20" w:rsidRPr="00B1466F">
        <w:rPr>
          <w:rFonts w:ascii="Times New Roman" w:hAnsi="Times New Roman" w:cs="Times New Roman"/>
          <w:sz w:val="24"/>
          <w:szCs w:val="24"/>
        </w:rPr>
        <w:t>им.А.К.Стерелюхина</w:t>
      </w:r>
      <w:proofErr w:type="spellEnd"/>
      <w:r w:rsidRPr="00B1466F">
        <w:rPr>
          <w:rFonts w:ascii="Times New Roman" w:hAnsi="Times New Roman" w:cs="Times New Roman"/>
          <w:sz w:val="24"/>
          <w:szCs w:val="24"/>
        </w:rPr>
        <w:t xml:space="preserve"> писали итоговое сочинение.</w:t>
      </w:r>
    </w:p>
    <w:p w:rsidR="002E357B" w:rsidRPr="00B1466F" w:rsidRDefault="002E357B" w:rsidP="00CE5A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1466F">
        <w:rPr>
          <w:rFonts w:ascii="Times New Roman" w:hAnsi="Times New Roman" w:cs="Times New Roman"/>
          <w:b/>
          <w:i/>
          <w:sz w:val="24"/>
          <w:szCs w:val="24"/>
        </w:rPr>
        <w:t>Таблица 2. Количество участников, получивших</w:t>
      </w:r>
    </w:p>
    <w:p w:rsidR="002E357B" w:rsidRPr="00B1466F" w:rsidRDefault="002E357B" w:rsidP="00CE5A72">
      <w:pPr>
        <w:pStyle w:val="13NormDOC-txt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b/>
          <w:i/>
          <w:sz w:val="24"/>
          <w:szCs w:val="24"/>
        </w:rPr>
        <w:t xml:space="preserve"> «зачет» по итоговому сочинению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988"/>
        <w:gridCol w:w="2336"/>
        <w:gridCol w:w="3192"/>
        <w:gridCol w:w="2977"/>
      </w:tblGrid>
      <w:tr w:rsidR="009D46E7" w:rsidRPr="00B1466F" w:rsidTr="00694A4C">
        <w:tc>
          <w:tcPr>
            <w:tcW w:w="988" w:type="dxa"/>
          </w:tcPr>
          <w:p w:rsidR="009D46E7" w:rsidRPr="00B1466F" w:rsidRDefault="009D46E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6" w:type="dxa"/>
          </w:tcPr>
          <w:p w:rsidR="009D46E7" w:rsidRPr="00B1466F" w:rsidRDefault="009D46E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2" w:type="dxa"/>
          </w:tcPr>
          <w:p w:rsidR="009D46E7" w:rsidRPr="00B1466F" w:rsidRDefault="009D46E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получивших «зачет»</w:t>
            </w:r>
          </w:p>
        </w:tc>
        <w:tc>
          <w:tcPr>
            <w:tcW w:w="2977" w:type="dxa"/>
          </w:tcPr>
          <w:p w:rsidR="009D46E7" w:rsidRPr="00B1466F" w:rsidRDefault="009D46E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получивших «незачет»</w:t>
            </w:r>
          </w:p>
        </w:tc>
      </w:tr>
      <w:tr w:rsidR="009D46E7" w:rsidRPr="00B1466F" w:rsidTr="00694A4C">
        <w:tc>
          <w:tcPr>
            <w:tcW w:w="988" w:type="dxa"/>
          </w:tcPr>
          <w:p w:rsidR="009D46E7" w:rsidRPr="00B1466F" w:rsidRDefault="009D46E7" w:rsidP="00CE5A7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D46E7" w:rsidRPr="00B1466F" w:rsidRDefault="009D46E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192" w:type="dxa"/>
          </w:tcPr>
          <w:p w:rsidR="009D46E7" w:rsidRPr="00B1466F" w:rsidRDefault="00184024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9D46E7" w:rsidRPr="00B1466F" w:rsidRDefault="00184024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46E7" w:rsidRPr="00B1466F" w:rsidTr="00694A4C">
        <w:tc>
          <w:tcPr>
            <w:tcW w:w="988" w:type="dxa"/>
          </w:tcPr>
          <w:p w:rsidR="009D46E7" w:rsidRPr="00B1466F" w:rsidRDefault="009D46E7" w:rsidP="00CE5A7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D46E7" w:rsidRPr="00B1466F" w:rsidRDefault="009D46E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192" w:type="dxa"/>
          </w:tcPr>
          <w:p w:rsidR="009D46E7" w:rsidRPr="00B1466F" w:rsidRDefault="00184024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9D46E7" w:rsidRPr="00B1466F" w:rsidRDefault="00184024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024" w:rsidRPr="00B1466F" w:rsidTr="00694A4C">
        <w:tc>
          <w:tcPr>
            <w:tcW w:w="988" w:type="dxa"/>
          </w:tcPr>
          <w:p w:rsidR="00184024" w:rsidRPr="00B1466F" w:rsidRDefault="00184024" w:rsidP="00CE5A7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84024" w:rsidRPr="00B1466F" w:rsidRDefault="00184024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192" w:type="dxa"/>
          </w:tcPr>
          <w:p w:rsidR="00184024" w:rsidRPr="00B1466F" w:rsidRDefault="00184024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184024" w:rsidRPr="00B1466F" w:rsidRDefault="00184024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46E7" w:rsidRPr="00B1466F" w:rsidTr="00694A4C">
        <w:tc>
          <w:tcPr>
            <w:tcW w:w="988" w:type="dxa"/>
          </w:tcPr>
          <w:p w:rsidR="009D46E7" w:rsidRPr="00B1466F" w:rsidRDefault="009D46E7" w:rsidP="00CE5A72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D46E7" w:rsidRPr="00B1466F" w:rsidRDefault="009D46E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Итого (за 3 года)</w:t>
            </w:r>
          </w:p>
        </w:tc>
        <w:tc>
          <w:tcPr>
            <w:tcW w:w="3192" w:type="dxa"/>
          </w:tcPr>
          <w:p w:rsidR="009D46E7" w:rsidRPr="00B1466F" w:rsidRDefault="00184024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9D46E7" w:rsidRPr="00B1466F" w:rsidRDefault="00184024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46E7" w:rsidRPr="00B1466F" w:rsidRDefault="009D46E7" w:rsidP="00CE5A72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>Как видно из таблицы 2, все участники итогового сочинения за последние три года получили «зачет», что свидетельствует о высоком уровне готовности обучающихся к данному виду работ.</w:t>
      </w:r>
    </w:p>
    <w:p w:rsidR="00922B20" w:rsidRPr="00B1466F" w:rsidRDefault="00922B20" w:rsidP="00CE5A72">
      <w:pPr>
        <w:spacing w:before="100" w:after="100" w:line="240" w:lineRule="auto"/>
        <w:ind w:left="538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22B20" w:rsidRPr="00B1466F" w:rsidRDefault="00922B20" w:rsidP="00CE5A72">
      <w:pPr>
        <w:spacing w:before="100" w:after="100" w:line="240" w:lineRule="auto"/>
        <w:ind w:left="538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22B20" w:rsidRPr="00B1466F" w:rsidRDefault="00922B20" w:rsidP="00CE5A72">
      <w:pPr>
        <w:spacing w:before="100" w:after="100" w:line="240" w:lineRule="auto"/>
        <w:ind w:left="538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22B20" w:rsidRPr="00B1466F" w:rsidRDefault="00922B20" w:rsidP="00CE5A72">
      <w:pPr>
        <w:spacing w:before="100" w:after="100" w:line="240" w:lineRule="auto"/>
        <w:ind w:left="538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22B20" w:rsidRPr="00B1466F" w:rsidRDefault="00922B20" w:rsidP="00CE5A72">
      <w:pPr>
        <w:spacing w:before="100" w:after="100" w:line="240" w:lineRule="auto"/>
        <w:ind w:left="538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22B20" w:rsidRDefault="00922B20" w:rsidP="00CE5A72">
      <w:pPr>
        <w:spacing w:before="100" w:after="100" w:line="240" w:lineRule="auto"/>
        <w:ind w:left="538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E5A72" w:rsidRPr="00B1466F" w:rsidRDefault="00CE5A72" w:rsidP="00CE5A72">
      <w:pPr>
        <w:spacing w:before="100" w:after="100" w:line="240" w:lineRule="auto"/>
        <w:ind w:left="538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22B20" w:rsidRPr="00B1466F" w:rsidRDefault="00922B20" w:rsidP="00CE5A72">
      <w:pPr>
        <w:spacing w:before="100" w:after="100" w:line="240" w:lineRule="auto"/>
        <w:ind w:left="538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B3429B" w:rsidRPr="00B1466F" w:rsidRDefault="00DE79F8" w:rsidP="00CE5A72">
      <w:pPr>
        <w:spacing w:before="100" w:after="100" w:line="240" w:lineRule="auto"/>
        <w:ind w:left="538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46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 xml:space="preserve">Таблица 3. </w:t>
      </w:r>
      <w:r w:rsidR="00B3429B" w:rsidRPr="00B146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44ABF" w:rsidRPr="00B146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Сводный а</w:t>
      </w:r>
      <w:r w:rsidR="00B3429B" w:rsidRPr="00B146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нализ результата проверки по требованиям и критериям итогового сочинения обучающихся 11 классов</w:t>
      </w:r>
      <w:r w:rsidR="00544ABF" w:rsidRPr="00B146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454FE1" w:rsidRPr="00B146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(</w:t>
      </w:r>
      <w:r w:rsidR="001A3255" w:rsidRPr="00B146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за последние 3 года)</w:t>
      </w:r>
    </w:p>
    <w:tbl>
      <w:tblPr>
        <w:tblStyle w:val="a9"/>
        <w:tblW w:w="112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15"/>
        <w:gridCol w:w="1995"/>
        <w:gridCol w:w="1169"/>
        <w:gridCol w:w="1371"/>
        <w:gridCol w:w="9"/>
        <w:gridCol w:w="1125"/>
        <w:gridCol w:w="9"/>
        <w:gridCol w:w="926"/>
        <w:gridCol w:w="9"/>
        <w:gridCol w:w="1041"/>
        <w:gridCol w:w="9"/>
        <w:gridCol w:w="983"/>
        <w:gridCol w:w="9"/>
        <w:gridCol w:w="1064"/>
      </w:tblGrid>
      <w:tr w:rsidR="00922B20" w:rsidRPr="00B1466F" w:rsidTr="00922B20">
        <w:tc>
          <w:tcPr>
            <w:tcW w:w="3510" w:type="dxa"/>
            <w:gridSpan w:val="2"/>
            <w:vMerge w:val="restart"/>
            <w:hideMark/>
          </w:tcPr>
          <w:p w:rsidR="00922B20" w:rsidRPr="00B1466F" w:rsidRDefault="00922B20" w:rsidP="00CE5A72">
            <w:pPr>
              <w:spacing w:before="100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Требования/Критерии</w:t>
            </w:r>
          </w:p>
        </w:tc>
        <w:tc>
          <w:tcPr>
            <w:tcW w:w="1169" w:type="dxa"/>
            <w:vMerge w:val="restart"/>
          </w:tcPr>
          <w:p w:rsidR="00922B20" w:rsidRPr="00B1466F" w:rsidRDefault="00922B20" w:rsidP="00CE5A72">
            <w:pPr>
              <w:spacing w:before="100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Зачет/ незачет</w:t>
            </w:r>
          </w:p>
        </w:tc>
        <w:tc>
          <w:tcPr>
            <w:tcW w:w="2505" w:type="dxa"/>
            <w:gridSpan w:val="3"/>
          </w:tcPr>
          <w:p w:rsidR="00922B20" w:rsidRPr="00B1466F" w:rsidRDefault="00922B20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2024/2025 уч. год</w:t>
            </w:r>
          </w:p>
        </w:tc>
        <w:tc>
          <w:tcPr>
            <w:tcW w:w="1985" w:type="dxa"/>
            <w:gridSpan w:val="4"/>
            <w:hideMark/>
          </w:tcPr>
          <w:p w:rsidR="00922B20" w:rsidRPr="00B1466F" w:rsidRDefault="00922B20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2023/2024 уч. год</w:t>
            </w:r>
          </w:p>
        </w:tc>
        <w:tc>
          <w:tcPr>
            <w:tcW w:w="2065" w:type="dxa"/>
            <w:gridSpan w:val="4"/>
          </w:tcPr>
          <w:p w:rsidR="00922B20" w:rsidRPr="00B1466F" w:rsidRDefault="00922B20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2022/2023уч. год</w:t>
            </w:r>
          </w:p>
        </w:tc>
      </w:tr>
      <w:tr w:rsidR="00922B20" w:rsidRPr="00B1466F" w:rsidTr="00922B20">
        <w:tc>
          <w:tcPr>
            <w:tcW w:w="3510" w:type="dxa"/>
            <w:gridSpan w:val="2"/>
            <w:vMerge/>
            <w:hideMark/>
          </w:tcPr>
          <w:p w:rsidR="00922B20" w:rsidRPr="00B1466F" w:rsidRDefault="00922B20" w:rsidP="00CE5A72">
            <w:pPr>
              <w:spacing w:before="10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922B20" w:rsidRPr="00B1466F" w:rsidRDefault="00922B20" w:rsidP="00CE5A72">
            <w:pPr>
              <w:spacing w:before="10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22B20" w:rsidRPr="00B1466F" w:rsidRDefault="00922B20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gridSpan w:val="2"/>
          </w:tcPr>
          <w:p w:rsidR="00922B20" w:rsidRPr="00B1466F" w:rsidRDefault="00922B20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35" w:type="dxa"/>
            <w:gridSpan w:val="2"/>
            <w:hideMark/>
          </w:tcPr>
          <w:p w:rsidR="00922B20" w:rsidRPr="00B1466F" w:rsidRDefault="00922B20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50" w:type="dxa"/>
            <w:gridSpan w:val="2"/>
            <w:hideMark/>
          </w:tcPr>
          <w:p w:rsidR="00922B20" w:rsidRPr="00B1466F" w:rsidRDefault="00922B20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</w:tcPr>
          <w:p w:rsidR="00922B20" w:rsidRPr="00B1466F" w:rsidRDefault="00922B20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73" w:type="dxa"/>
            <w:gridSpan w:val="2"/>
          </w:tcPr>
          <w:p w:rsidR="00922B20" w:rsidRPr="00B1466F" w:rsidRDefault="00922B20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D54AF" w:rsidRPr="00B1466F" w:rsidTr="00922B20">
        <w:tc>
          <w:tcPr>
            <w:tcW w:w="1515" w:type="dxa"/>
            <w:vMerge w:val="restart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1995" w:type="dxa"/>
            <w:vMerge w:val="restart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№ 1</w:t>
            </w:r>
          </w:p>
        </w:tc>
        <w:tc>
          <w:tcPr>
            <w:tcW w:w="1169" w:type="dxa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0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35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0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D54AF" w:rsidRPr="00B1466F" w:rsidTr="00922B20">
        <w:tc>
          <w:tcPr>
            <w:tcW w:w="151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380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35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92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9D54AF" w:rsidRPr="00B1466F" w:rsidTr="00922B20">
        <w:tc>
          <w:tcPr>
            <w:tcW w:w="151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 w:val="restart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№ 2</w:t>
            </w:r>
          </w:p>
        </w:tc>
        <w:tc>
          <w:tcPr>
            <w:tcW w:w="1169" w:type="dxa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0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35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0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D54AF" w:rsidRPr="00B1466F" w:rsidTr="00922B20">
        <w:tc>
          <w:tcPr>
            <w:tcW w:w="151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380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35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92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9D54AF" w:rsidRPr="00B1466F" w:rsidTr="00922B20">
        <w:tc>
          <w:tcPr>
            <w:tcW w:w="1515" w:type="dxa"/>
            <w:vMerge w:val="restart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995" w:type="dxa"/>
            <w:vMerge w:val="restart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1</w:t>
            </w:r>
          </w:p>
        </w:tc>
        <w:tc>
          <w:tcPr>
            <w:tcW w:w="1169" w:type="dxa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0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35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0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D54AF" w:rsidRPr="00B1466F" w:rsidTr="00922B20">
        <w:tc>
          <w:tcPr>
            <w:tcW w:w="151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380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35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92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9D54AF" w:rsidRPr="00B1466F" w:rsidTr="00922B20">
        <w:tc>
          <w:tcPr>
            <w:tcW w:w="151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 w:val="restart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2</w:t>
            </w:r>
          </w:p>
        </w:tc>
        <w:tc>
          <w:tcPr>
            <w:tcW w:w="1169" w:type="dxa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0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35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0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D54AF" w:rsidRPr="00B1466F" w:rsidTr="00922B20">
        <w:tc>
          <w:tcPr>
            <w:tcW w:w="151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380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5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92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9D54AF" w:rsidRPr="00B1466F" w:rsidTr="00922B20">
        <w:tc>
          <w:tcPr>
            <w:tcW w:w="151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 w:val="restart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3</w:t>
            </w:r>
          </w:p>
        </w:tc>
        <w:tc>
          <w:tcPr>
            <w:tcW w:w="1169" w:type="dxa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0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35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0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D54AF" w:rsidRPr="00B1466F" w:rsidTr="00922B20">
        <w:tc>
          <w:tcPr>
            <w:tcW w:w="151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380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35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92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9D54AF" w:rsidRPr="00B1466F" w:rsidTr="00922B20">
        <w:tc>
          <w:tcPr>
            <w:tcW w:w="151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4</w:t>
            </w:r>
          </w:p>
        </w:tc>
        <w:tc>
          <w:tcPr>
            <w:tcW w:w="1169" w:type="dxa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0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935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0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D54AF" w:rsidRPr="00B1466F" w:rsidTr="00922B20">
        <w:tc>
          <w:tcPr>
            <w:tcW w:w="151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380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935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92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9D54AF" w:rsidRPr="00B1466F" w:rsidTr="00922B20">
        <w:tc>
          <w:tcPr>
            <w:tcW w:w="151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5</w:t>
            </w:r>
          </w:p>
        </w:tc>
        <w:tc>
          <w:tcPr>
            <w:tcW w:w="1169" w:type="dxa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0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935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0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D54AF" w:rsidRPr="00B1466F" w:rsidTr="00922B20">
        <w:tc>
          <w:tcPr>
            <w:tcW w:w="151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hideMark/>
          </w:tcPr>
          <w:p w:rsidR="009D54AF" w:rsidRPr="00B1466F" w:rsidRDefault="009D54AF" w:rsidP="00CE5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hideMark/>
          </w:tcPr>
          <w:p w:rsidR="009D54AF" w:rsidRPr="00B1466F" w:rsidRDefault="009D54AF" w:rsidP="00CE5A72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380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935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2"/>
            <w:hideMark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92" w:type="dxa"/>
            <w:gridSpan w:val="2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9D54AF" w:rsidRPr="00B1466F" w:rsidRDefault="009D54AF" w:rsidP="00CE5A72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DE79F8" w:rsidRPr="00B1466F" w:rsidRDefault="00DE79F8" w:rsidP="00CE5A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 xml:space="preserve">Как видно из таблицы 3, все участники итогового сочинения получили «зачет» по требованиям 1 и 2. </w:t>
      </w:r>
      <w:r w:rsidRPr="00B1466F">
        <w:rPr>
          <w:rFonts w:ascii="Times New Roman" w:eastAsia="Times New Roman" w:hAnsi="Times New Roman" w:cs="Times New Roman"/>
          <w:sz w:val="24"/>
          <w:szCs w:val="24"/>
        </w:rPr>
        <w:t>Анализ полученных результатов позволяет сделать вывод, что все участники итогового сочинения выполнили требования, предъявляемые к итоговому сочинению: объем работ соответствовал предъявляемым требованиям и все учащиеся самостоятельно писали сочинение.</w:t>
      </w:r>
    </w:p>
    <w:p w:rsidR="00B3429B" w:rsidRPr="00B1466F" w:rsidRDefault="00DE79F8" w:rsidP="00CE5A72">
      <w:pPr>
        <w:pStyle w:val="13NormDOC-txt"/>
        <w:spacing w:before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Выполнив требования, учащиеся продемонстрировали </w:t>
      </w:r>
      <w:proofErr w:type="spellStart"/>
      <w:r w:rsidRPr="00B1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1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результатов, самостоятельно составлять план, использовать алгоритмы написания сочинений с учётом сформированных читательских навыков и </w:t>
      </w:r>
      <w:proofErr w:type="spellStart"/>
      <w:r w:rsidRPr="00B14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надпредметных</w:t>
      </w:r>
      <w:proofErr w:type="spellEnd"/>
      <w:r w:rsidRPr="00B1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</w:t>
      </w:r>
      <w:r w:rsidR="009D54AF" w:rsidRPr="00B14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E2A" w:rsidRPr="00B1466F" w:rsidRDefault="00281E2A" w:rsidP="00CE5A7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>Из</w:t>
      </w:r>
      <w:r w:rsidR="009D54AF" w:rsidRPr="00B1466F">
        <w:rPr>
          <w:rFonts w:ascii="Times New Roman" w:hAnsi="Times New Roman" w:cs="Times New Roman"/>
          <w:sz w:val="24"/>
          <w:szCs w:val="24"/>
        </w:rPr>
        <w:t xml:space="preserve"> таблицы 3 видно, что только в основном «незачет» обучающиеся получают по </w:t>
      </w:r>
      <w:r w:rsidRPr="00B1466F">
        <w:rPr>
          <w:rFonts w:ascii="Times New Roman" w:hAnsi="Times New Roman" w:cs="Times New Roman"/>
          <w:sz w:val="24"/>
          <w:szCs w:val="24"/>
        </w:rPr>
        <w:t>критерию 4</w:t>
      </w:r>
      <w:r w:rsidR="000476CE" w:rsidRPr="00B1466F">
        <w:rPr>
          <w:rFonts w:ascii="Times New Roman" w:hAnsi="Times New Roman" w:cs="Times New Roman"/>
          <w:sz w:val="24"/>
          <w:szCs w:val="24"/>
        </w:rPr>
        <w:t xml:space="preserve"> (качество письменной речи), - 1 обучающийся (8%), критерию 5 (грамотность)</w:t>
      </w:r>
      <w:r w:rsidR="009D54AF" w:rsidRPr="00B1466F">
        <w:rPr>
          <w:rFonts w:ascii="Times New Roman" w:hAnsi="Times New Roman" w:cs="Times New Roman"/>
          <w:sz w:val="24"/>
          <w:szCs w:val="24"/>
        </w:rPr>
        <w:t xml:space="preserve"> </w:t>
      </w:r>
      <w:r w:rsidR="000476CE" w:rsidRPr="00B1466F">
        <w:rPr>
          <w:rFonts w:ascii="Times New Roman" w:hAnsi="Times New Roman" w:cs="Times New Roman"/>
          <w:sz w:val="24"/>
          <w:szCs w:val="24"/>
        </w:rPr>
        <w:t>- 4 обучающихся (33</w:t>
      </w:r>
      <w:r w:rsidRPr="00B1466F">
        <w:rPr>
          <w:rFonts w:ascii="Times New Roman" w:hAnsi="Times New Roman" w:cs="Times New Roman"/>
          <w:sz w:val="24"/>
          <w:szCs w:val="24"/>
        </w:rPr>
        <w:t>%).   В 2022-2023 и 20</w:t>
      </w:r>
      <w:r w:rsidR="009D54AF" w:rsidRPr="00B1466F">
        <w:rPr>
          <w:rFonts w:ascii="Times New Roman" w:hAnsi="Times New Roman" w:cs="Times New Roman"/>
          <w:sz w:val="24"/>
          <w:szCs w:val="24"/>
        </w:rPr>
        <w:t>23-2024 учебных годах по этим</w:t>
      </w:r>
      <w:r w:rsidRPr="00B1466F">
        <w:rPr>
          <w:rFonts w:ascii="Times New Roman" w:hAnsi="Times New Roman" w:cs="Times New Roman"/>
          <w:sz w:val="24"/>
          <w:szCs w:val="24"/>
        </w:rPr>
        <w:t xml:space="preserve"> кр</w:t>
      </w:r>
      <w:r w:rsidR="009D54AF" w:rsidRPr="00B1466F">
        <w:rPr>
          <w:rFonts w:ascii="Times New Roman" w:hAnsi="Times New Roman" w:cs="Times New Roman"/>
          <w:sz w:val="24"/>
          <w:szCs w:val="24"/>
        </w:rPr>
        <w:t>итериям выпускники получили «</w:t>
      </w:r>
      <w:r w:rsidRPr="00B1466F">
        <w:rPr>
          <w:rFonts w:ascii="Times New Roman" w:hAnsi="Times New Roman" w:cs="Times New Roman"/>
          <w:sz w:val="24"/>
          <w:szCs w:val="24"/>
        </w:rPr>
        <w:t>зачет».</w:t>
      </w:r>
    </w:p>
    <w:p w:rsidR="00D76E35" w:rsidRPr="00CE5A72" w:rsidRDefault="00375CF5" w:rsidP="00CE5A72">
      <w:pPr>
        <w:pStyle w:val="13NormDOC-txt"/>
        <w:spacing w:before="0" w:line="240" w:lineRule="auto"/>
        <w:ind w:left="552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b/>
          <w:i/>
          <w:color w:val="auto"/>
          <w:sz w:val="24"/>
          <w:szCs w:val="24"/>
        </w:rPr>
        <w:t>Таблица 4.</w:t>
      </w:r>
      <w:r w:rsidR="004C5356" w:rsidRPr="00B1466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B1466F">
        <w:rPr>
          <w:rFonts w:ascii="Times New Roman" w:hAnsi="Times New Roman" w:cs="Times New Roman"/>
          <w:b/>
          <w:i/>
          <w:color w:val="auto"/>
          <w:sz w:val="24"/>
          <w:szCs w:val="24"/>
        </w:rPr>
        <w:t>Сводный результат оценивания по критерию «Грамотность» в 202</w:t>
      </w:r>
      <w:r w:rsidR="00F22BDA" w:rsidRPr="00B1466F">
        <w:rPr>
          <w:rFonts w:ascii="Times New Roman" w:hAnsi="Times New Roman" w:cs="Times New Roman"/>
          <w:b/>
          <w:i/>
          <w:color w:val="auto"/>
          <w:sz w:val="24"/>
          <w:szCs w:val="24"/>
        </w:rPr>
        <w:t>4</w:t>
      </w:r>
      <w:r w:rsidRPr="00B1466F">
        <w:rPr>
          <w:rFonts w:ascii="Times New Roman" w:hAnsi="Times New Roman" w:cs="Times New Roman"/>
          <w:b/>
          <w:i/>
          <w:color w:val="auto"/>
          <w:sz w:val="24"/>
          <w:szCs w:val="24"/>
        </w:rPr>
        <w:t>/202</w:t>
      </w:r>
      <w:r w:rsidR="00F22BDA" w:rsidRPr="00B1466F">
        <w:rPr>
          <w:rFonts w:ascii="Times New Roman" w:hAnsi="Times New Roman" w:cs="Times New Roman"/>
          <w:b/>
          <w:i/>
          <w:color w:val="auto"/>
          <w:sz w:val="24"/>
          <w:szCs w:val="24"/>
        </w:rPr>
        <w:t>5</w:t>
      </w:r>
      <w:r w:rsidRPr="00B1466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уч. году</w:t>
      </w:r>
    </w:p>
    <w:tbl>
      <w:tblPr>
        <w:tblW w:w="491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959"/>
        <w:gridCol w:w="2867"/>
        <w:gridCol w:w="2986"/>
      </w:tblGrid>
      <w:tr w:rsidR="00D76E35" w:rsidRPr="00B1466F" w:rsidTr="009D54AF">
        <w:trPr>
          <w:trHeight w:val="850"/>
        </w:trPr>
        <w:tc>
          <w:tcPr>
            <w:tcW w:w="298" w:type="pct"/>
          </w:tcPr>
          <w:p w:rsidR="00D76E35" w:rsidRPr="00B1466F" w:rsidRDefault="00D76E35" w:rsidP="00CE5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7" w:type="pct"/>
          </w:tcPr>
          <w:p w:rsidR="00D76E35" w:rsidRPr="00B1466F" w:rsidRDefault="00D76E35" w:rsidP="00CE5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374" w:type="pct"/>
          </w:tcPr>
          <w:p w:rsidR="00D76E35" w:rsidRPr="00B1466F" w:rsidRDefault="00D76E35" w:rsidP="00CE5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% обучающихся, получивших «зачет» по итоговому сочинению</w:t>
            </w:r>
            <w:r w:rsidR="000476CE"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356"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(ИС от </w:t>
            </w:r>
            <w:r w:rsidR="000476CE" w:rsidRPr="00B1466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27938" w:rsidRPr="00B146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76CE" w:rsidRPr="00B14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5356" w:rsidRPr="00B1466F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431" w:type="pct"/>
          </w:tcPr>
          <w:p w:rsidR="00D76E35" w:rsidRPr="00B1466F" w:rsidRDefault="00D76E35" w:rsidP="00CE5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% обучающихся, получивших «незачет» по критерию «Грамотность»</w:t>
            </w:r>
          </w:p>
          <w:p w:rsidR="00D76E35" w:rsidRPr="00B1466F" w:rsidRDefault="00D76E35" w:rsidP="00CE5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(ИС от</w:t>
            </w:r>
            <w:r w:rsidR="00927938"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476CE" w:rsidRPr="00B14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7938" w:rsidRPr="00B146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476CE" w:rsidRPr="00B1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4AF" w:rsidRPr="00B14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76CE" w:rsidRPr="00B146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C5356" w:rsidRPr="00B146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6E35" w:rsidRPr="00B1466F" w:rsidTr="009D54AF">
        <w:trPr>
          <w:trHeight w:val="269"/>
        </w:trPr>
        <w:tc>
          <w:tcPr>
            <w:tcW w:w="298" w:type="pct"/>
          </w:tcPr>
          <w:p w:rsidR="00D76E35" w:rsidRPr="00B1466F" w:rsidRDefault="004C5356" w:rsidP="00CE5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vAlign w:val="bottom"/>
          </w:tcPr>
          <w:p w:rsidR="00D76E35" w:rsidRPr="00B1466F" w:rsidRDefault="00D76E35" w:rsidP="00CE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Тоцкая СОШ</w:t>
            </w:r>
            <w:r w:rsidR="004C5356"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356"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им.А.К.Стерелюхина</w:t>
            </w:r>
            <w:proofErr w:type="spellEnd"/>
          </w:p>
        </w:tc>
        <w:tc>
          <w:tcPr>
            <w:tcW w:w="1374" w:type="pct"/>
          </w:tcPr>
          <w:p w:rsidR="00D76E35" w:rsidRPr="00B1466F" w:rsidRDefault="000476CE" w:rsidP="00CE5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31" w:type="pct"/>
          </w:tcPr>
          <w:p w:rsidR="00D76E35" w:rsidRPr="00B1466F" w:rsidRDefault="000476CE" w:rsidP="00CE5A72">
            <w:pPr>
              <w:spacing w:before="100" w:beforeAutospacing="1" w:after="100" w:afterAutospacing="1" w:line="240" w:lineRule="auto"/>
              <w:ind w:left="885" w:hanging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:rsidR="00D76E35" w:rsidRPr="00B1466F" w:rsidRDefault="00D76E35" w:rsidP="00CE5A7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C5356" w:rsidRPr="00B1466F" w:rsidRDefault="004C5356" w:rsidP="00CE5A7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76E35" w:rsidRPr="00B1466F" w:rsidRDefault="00D76E35" w:rsidP="00CE5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>Результаты выполнения сочинения в разрезе проверяемых критериев (зачет)</w:t>
      </w:r>
      <w:r w:rsidR="004541D6" w:rsidRPr="00B1466F">
        <w:rPr>
          <w:rFonts w:ascii="Times New Roman" w:hAnsi="Times New Roman" w:cs="Times New Roman"/>
          <w:sz w:val="24"/>
          <w:szCs w:val="24"/>
        </w:rPr>
        <w:t xml:space="preserve"> по </w:t>
      </w:r>
      <w:r w:rsidR="004C5356" w:rsidRPr="00B1466F">
        <w:rPr>
          <w:rFonts w:ascii="Times New Roman" w:hAnsi="Times New Roman" w:cs="Times New Roman"/>
          <w:sz w:val="24"/>
          <w:szCs w:val="24"/>
        </w:rPr>
        <w:t xml:space="preserve">МАОУ Тоцкая СОШ </w:t>
      </w:r>
      <w:proofErr w:type="spellStart"/>
      <w:r w:rsidR="004C5356" w:rsidRPr="00B1466F">
        <w:rPr>
          <w:rFonts w:ascii="Times New Roman" w:hAnsi="Times New Roman" w:cs="Times New Roman"/>
          <w:sz w:val="24"/>
          <w:szCs w:val="24"/>
        </w:rPr>
        <w:t>им.А.К.Стерелюхина</w:t>
      </w:r>
      <w:proofErr w:type="spellEnd"/>
      <w:r w:rsidR="00CE5A72">
        <w:rPr>
          <w:rFonts w:ascii="Times New Roman" w:hAnsi="Times New Roman" w:cs="Times New Roman"/>
          <w:sz w:val="24"/>
          <w:szCs w:val="24"/>
        </w:rPr>
        <w:t>.</w:t>
      </w:r>
    </w:p>
    <w:p w:rsidR="003B14B3" w:rsidRPr="00B1466F" w:rsidRDefault="003B14B3" w:rsidP="00CE5A72">
      <w:pPr>
        <w:pStyle w:val="13NormDOC-txt"/>
        <w:spacing w:before="0" w:line="240" w:lineRule="auto"/>
        <w:ind w:left="5529"/>
        <w:jc w:val="left"/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</w:pPr>
      <w:r w:rsidRPr="00B1466F"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  <w:lastRenderedPageBreak/>
        <w:t>Таблица</w:t>
      </w:r>
      <w:r w:rsidR="00FC2F30" w:rsidRPr="00B1466F"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  <w:t xml:space="preserve"> 5</w:t>
      </w:r>
      <w:r w:rsidRPr="00B1466F"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  <w:t>. Анализ результатов проверки по требованиям и критериям</w:t>
      </w:r>
    </w:p>
    <w:p w:rsidR="003B14B3" w:rsidRPr="00B1466F" w:rsidRDefault="003B14B3" w:rsidP="00CE5A72">
      <w:pPr>
        <w:pStyle w:val="13NormDOC-txt"/>
        <w:spacing w:before="0" w:line="240" w:lineRule="auto"/>
        <w:ind w:left="5529"/>
        <w:jc w:val="left"/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</w:pPr>
      <w:r w:rsidRPr="00B1466F"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  <w:t>итогового сочинения обучающихся</w:t>
      </w:r>
      <w:r w:rsidR="009D54AF" w:rsidRPr="00B1466F"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1466F"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  <w:t>11-х классов</w:t>
      </w:r>
    </w:p>
    <w:p w:rsidR="003B14B3" w:rsidRPr="00B1466F" w:rsidRDefault="003B14B3" w:rsidP="00CE5A7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092"/>
        <w:gridCol w:w="1412"/>
        <w:gridCol w:w="1799"/>
        <w:gridCol w:w="1607"/>
        <w:gridCol w:w="1450"/>
        <w:gridCol w:w="1445"/>
        <w:gridCol w:w="1281"/>
      </w:tblGrid>
      <w:tr w:rsidR="00D76E35" w:rsidRPr="00B1466F" w:rsidTr="00694A4C">
        <w:trPr>
          <w:trHeight w:val="1579"/>
        </w:trPr>
        <w:tc>
          <w:tcPr>
            <w:tcW w:w="274" w:type="pct"/>
          </w:tcPr>
          <w:p w:rsidR="00D76E35" w:rsidRPr="00B1466F" w:rsidRDefault="00D76E35" w:rsidP="00CE5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2" w:type="pct"/>
          </w:tcPr>
          <w:p w:rsidR="00D76E35" w:rsidRPr="00B1466F" w:rsidRDefault="00D76E35" w:rsidP="00CE5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02" w:type="pct"/>
          </w:tcPr>
          <w:p w:rsidR="00D76E35" w:rsidRPr="00B1466F" w:rsidRDefault="00D76E35" w:rsidP="00CE5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Критерий 1</w:t>
            </w:r>
          </w:p>
          <w:p w:rsidR="00D76E35" w:rsidRPr="00B1466F" w:rsidRDefault="00D76E35" w:rsidP="00CE5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(соответствие теме)</w:t>
            </w:r>
          </w:p>
        </w:tc>
        <w:tc>
          <w:tcPr>
            <w:tcW w:w="767" w:type="pct"/>
          </w:tcPr>
          <w:p w:rsidR="00D76E35" w:rsidRPr="00B1466F" w:rsidRDefault="00D76E35" w:rsidP="00CE5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Критерий 2 (аргументация, привлечение  литературного материала)</w:t>
            </w:r>
          </w:p>
        </w:tc>
        <w:tc>
          <w:tcPr>
            <w:tcW w:w="685" w:type="pct"/>
          </w:tcPr>
          <w:p w:rsidR="00D76E35" w:rsidRPr="00B1466F" w:rsidRDefault="00D76E35" w:rsidP="00CE5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Критерий 3</w:t>
            </w:r>
            <w:r w:rsidR="0071393F"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(композиция и логика рассуждения)</w:t>
            </w:r>
          </w:p>
        </w:tc>
        <w:tc>
          <w:tcPr>
            <w:tcW w:w="618" w:type="pct"/>
          </w:tcPr>
          <w:p w:rsidR="00D76E35" w:rsidRPr="00B1466F" w:rsidRDefault="00D76E35" w:rsidP="00CE5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Критерий 4 (Качество письменной речи)</w:t>
            </w:r>
          </w:p>
        </w:tc>
        <w:tc>
          <w:tcPr>
            <w:tcW w:w="616" w:type="pct"/>
          </w:tcPr>
          <w:p w:rsidR="00D76E35" w:rsidRPr="00B1466F" w:rsidRDefault="00D76E35" w:rsidP="00CE5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Критерий 5 (грамот-</w:t>
            </w:r>
            <w:proofErr w:type="spellStart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6" w:type="pct"/>
          </w:tcPr>
          <w:p w:rsidR="00D76E35" w:rsidRPr="00B1466F" w:rsidRDefault="009D54AF" w:rsidP="00CE5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D76E35" w:rsidRPr="00B1466F">
              <w:rPr>
                <w:rFonts w:ascii="Times New Roman" w:hAnsi="Times New Roman" w:cs="Times New Roman"/>
                <w:sz w:val="24"/>
                <w:szCs w:val="24"/>
              </w:rPr>
              <w:t>вая оценка/</w:t>
            </w:r>
          </w:p>
          <w:p w:rsidR="00D76E35" w:rsidRPr="00B1466F" w:rsidRDefault="00D76E35" w:rsidP="00CE5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76E35" w:rsidRPr="00B1466F" w:rsidTr="00694A4C">
        <w:trPr>
          <w:trHeight w:val="269"/>
        </w:trPr>
        <w:tc>
          <w:tcPr>
            <w:tcW w:w="274" w:type="pct"/>
          </w:tcPr>
          <w:p w:rsidR="00D76E35" w:rsidRPr="00B1466F" w:rsidRDefault="002D6B9A" w:rsidP="00CE5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" w:type="pct"/>
          </w:tcPr>
          <w:p w:rsidR="00D76E35" w:rsidRPr="00B1466F" w:rsidRDefault="002D6B9A" w:rsidP="00C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 w:rsidR="00D76E35"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Тоцкая СОШ</w:t>
            </w: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им.А.К.Стерелюхина</w:t>
            </w:r>
            <w:proofErr w:type="spellEnd"/>
          </w:p>
        </w:tc>
        <w:tc>
          <w:tcPr>
            <w:tcW w:w="602" w:type="pct"/>
          </w:tcPr>
          <w:p w:rsidR="00D76E35" w:rsidRPr="00B1466F" w:rsidRDefault="000476CE" w:rsidP="00C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7" w:type="pct"/>
          </w:tcPr>
          <w:p w:rsidR="00D76E35" w:rsidRPr="00B1466F" w:rsidRDefault="000476CE" w:rsidP="00C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</w:tcPr>
          <w:p w:rsidR="00D76E35" w:rsidRPr="00B1466F" w:rsidRDefault="000476CE" w:rsidP="00C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pct"/>
          </w:tcPr>
          <w:p w:rsidR="00D76E35" w:rsidRPr="00B1466F" w:rsidRDefault="000476CE" w:rsidP="00C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" w:type="pct"/>
          </w:tcPr>
          <w:p w:rsidR="00D76E35" w:rsidRPr="00B1466F" w:rsidRDefault="000476CE" w:rsidP="00C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" w:type="pct"/>
          </w:tcPr>
          <w:p w:rsidR="00D76E35" w:rsidRPr="00B1466F" w:rsidRDefault="000476CE" w:rsidP="00CE5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76E35" w:rsidRPr="00B1466F" w:rsidRDefault="00D76E35" w:rsidP="00CE5A72">
      <w:pPr>
        <w:pStyle w:val="aa"/>
        <w:shd w:val="clear" w:color="auto" w:fill="FFFFFF"/>
        <w:spacing w:before="0" w:beforeAutospacing="0" w:after="0" w:afterAutospacing="0"/>
        <w:ind w:left="-142" w:firstLine="142"/>
      </w:pPr>
    </w:p>
    <w:p w:rsidR="00D76E35" w:rsidRPr="00B1466F" w:rsidRDefault="00D76E35" w:rsidP="00CE5A72">
      <w:pPr>
        <w:pStyle w:val="aa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B1466F">
        <w:rPr>
          <w:color w:val="000000"/>
        </w:rPr>
        <w:t>В целом учащиеся продемонстрировали речевые умения, необходимые для написания итогового сочинения:</w:t>
      </w:r>
    </w:p>
    <w:p w:rsidR="00D76E35" w:rsidRPr="00B1466F" w:rsidRDefault="00D76E35" w:rsidP="00CE5A72">
      <w:pPr>
        <w:pStyle w:val="aa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B1466F">
        <w:rPr>
          <w:color w:val="000000"/>
        </w:rPr>
        <w:t>-</w:t>
      </w:r>
      <w:r w:rsidR="002D6B9A" w:rsidRPr="00B1466F">
        <w:rPr>
          <w:color w:val="000000"/>
        </w:rPr>
        <w:t xml:space="preserve"> </w:t>
      </w:r>
      <w:r w:rsidRPr="00B1466F">
        <w:rPr>
          <w:color w:val="000000"/>
        </w:rPr>
        <w:t>почти все участники пробного итогового сочинения правильно определили и реализовали коммуникативный замысел в соответствии с выб</w:t>
      </w:r>
      <w:r w:rsidR="002D6B9A" w:rsidRPr="00B1466F">
        <w:rPr>
          <w:color w:val="000000"/>
        </w:rPr>
        <w:t>ранной темой сочинения;</w:t>
      </w:r>
    </w:p>
    <w:p w:rsidR="00D76E35" w:rsidRPr="00B1466F" w:rsidRDefault="00D76E35" w:rsidP="00CE5A72">
      <w:pPr>
        <w:pStyle w:val="aa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B1466F">
        <w:rPr>
          <w:color w:val="000000"/>
        </w:rPr>
        <w:t>- в большинстве работ четко определён ведущий тезис в соответствии с темой сочинения и в</w:t>
      </w:r>
      <w:r w:rsidR="002D6B9A" w:rsidRPr="00B1466F">
        <w:rPr>
          <w:color w:val="000000"/>
        </w:rPr>
        <w:t>ыбранным вариантом её раскрытия;</w:t>
      </w:r>
    </w:p>
    <w:p w:rsidR="00D76E35" w:rsidRPr="00B1466F" w:rsidRDefault="00D76E35" w:rsidP="00CE5A72">
      <w:pPr>
        <w:pStyle w:val="aa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B1466F">
        <w:rPr>
          <w:color w:val="000000"/>
        </w:rPr>
        <w:t>- большинство участников итогового сочинения продемонстрировали знание литературных произведений, уместно приводили цитаты, подтверждающие тезис сочинения</w:t>
      </w:r>
      <w:r w:rsidR="002D6B9A" w:rsidRPr="00B1466F">
        <w:rPr>
          <w:color w:val="000000"/>
        </w:rPr>
        <w:t>.</w:t>
      </w:r>
    </w:p>
    <w:p w:rsidR="00D76E35" w:rsidRPr="00B1466F" w:rsidRDefault="00D76E35" w:rsidP="00CE5A72">
      <w:pPr>
        <w:pStyle w:val="aa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B1466F">
        <w:rPr>
          <w:color w:val="000000"/>
        </w:rPr>
        <w:t xml:space="preserve"> По критериям «Самостоятельность написания» и «Объем сочинения» зачет получили все обучающиеся.</w:t>
      </w:r>
    </w:p>
    <w:p w:rsidR="003B14B3" w:rsidRPr="00B1466F" w:rsidRDefault="003B14B3" w:rsidP="00CE5A7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Данные таблицы </w:t>
      </w:r>
      <w:r w:rsidR="00586249" w:rsidRPr="00B1466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 наглядно представлены в диаграмме 2.</w:t>
      </w:r>
    </w:p>
    <w:p w:rsidR="003B14B3" w:rsidRPr="00B1466F" w:rsidRDefault="003B14B3" w:rsidP="00CE5A72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b/>
          <w:i w:val="0"/>
          <w:color w:val="FF0000"/>
          <w:sz w:val="24"/>
          <w:szCs w:val="24"/>
        </w:rPr>
      </w:pPr>
    </w:p>
    <w:p w:rsidR="003B14B3" w:rsidRPr="00CE5A72" w:rsidRDefault="00CE5A72" w:rsidP="00CE5A72">
      <w:pPr>
        <w:pStyle w:val="13NormDOC-txt"/>
        <w:spacing w:before="0" w:line="240" w:lineRule="auto"/>
        <w:ind w:left="5529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  <w:t>Диаграмма 1</w:t>
      </w:r>
      <w:r w:rsidR="003B14B3" w:rsidRPr="00B1466F"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  <w:t>. Результат проверки по требованиям и критериям итогового сочинения</w:t>
      </w:r>
      <w:r w:rsidR="002D6B9A" w:rsidRPr="00B1466F"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B14B3" w:rsidRPr="00B1466F"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  <w:t>обучающихся 11</w:t>
      </w:r>
      <w:r w:rsidR="00586249" w:rsidRPr="00B1466F"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  <w:t>-х</w:t>
      </w:r>
      <w:r w:rsidR="003B14B3" w:rsidRPr="00B1466F"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  <w:t xml:space="preserve"> класс</w:t>
      </w:r>
      <w:r w:rsidR="00586249" w:rsidRPr="00B1466F"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  <w:t>ов ОО Тоцкого района</w:t>
      </w:r>
    </w:p>
    <w:p w:rsidR="003B14B3" w:rsidRPr="00B1466F" w:rsidRDefault="003B14B3" w:rsidP="00CE5A72">
      <w:pPr>
        <w:pStyle w:val="aa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</w:p>
    <w:p w:rsidR="00586F51" w:rsidRPr="00B1466F" w:rsidRDefault="00920E5F" w:rsidP="00CE5A72">
      <w:pPr>
        <w:pStyle w:val="aa"/>
        <w:shd w:val="clear" w:color="auto" w:fill="FFFFFF"/>
        <w:spacing w:before="0" w:beforeAutospacing="0" w:after="0" w:afterAutospacing="0"/>
        <w:ind w:left="-142" w:firstLine="142"/>
        <w:jc w:val="center"/>
        <w:rPr>
          <w:color w:val="000000"/>
        </w:rPr>
      </w:pPr>
      <w:r w:rsidRPr="00B1466F">
        <w:rPr>
          <w:noProof/>
        </w:rPr>
        <w:drawing>
          <wp:inline distT="0" distB="0" distL="0" distR="0" wp14:anchorId="41B804A4" wp14:editId="77A0088A">
            <wp:extent cx="542925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22BF0" w:rsidRPr="00B1466F" w:rsidRDefault="00A22BF0" w:rsidP="00CE5A72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A55D0D" w:rsidRPr="00B1466F" w:rsidRDefault="00A55D0D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Представленные выше таблица и диаграмма позволяют увидеть, что </w:t>
      </w:r>
      <w:r w:rsidR="001415BC" w:rsidRPr="00B1466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9267E" w:rsidRPr="00B1466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обучающи</w:t>
      </w:r>
      <w:r w:rsidR="00C9267E"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х</w:t>
      </w:r>
      <w:r w:rsidR="00365263"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ся 11-го класса</w:t>
      </w: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получили «зачет» за работу.</w:t>
      </w:r>
    </w:p>
    <w:p w:rsidR="00A55D0D" w:rsidRPr="00B1466F" w:rsidRDefault="00A55D0D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Работы проверялись в соответствии с критериями оценивания, утвержденными Федеральной службой по надзору в сфере образования и науки. Проверку проводили независимые эксперты </w:t>
      </w:r>
      <w:r w:rsidR="00F22BDA" w:rsidRPr="00B1466F">
        <w:rPr>
          <w:rFonts w:ascii="Times New Roman" w:hAnsi="Times New Roman" w:cs="Times New Roman"/>
          <w:color w:val="auto"/>
          <w:sz w:val="24"/>
          <w:szCs w:val="24"/>
        </w:rPr>
        <w:t>Тоцкого</w:t>
      </w: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  <w:r w:rsidR="00365263" w:rsidRPr="00B1466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86249" w:rsidRPr="00B1466F" w:rsidRDefault="00586249" w:rsidP="00CE5A7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E752F" w:rsidRPr="00B1466F" w:rsidRDefault="004E752F" w:rsidP="00CE5A72">
      <w:pPr>
        <w:pStyle w:val="13NormDOC-header-2"/>
        <w:spacing w:before="0" w:after="0" w:line="240" w:lineRule="auto"/>
        <w:ind w:firstLine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КРИТЕРИИ ОЦЕНИВАНИЯ ИТОГОВОГО СОЧИНЕНИЯ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К проверке по критериям оценивания допускаются итоговые сочинения, соответствующие установленным требованиям.  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B1466F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Требование № 1. Объем итогового сочинения</w:t>
      </w:r>
      <w:r w:rsidR="0009020F" w:rsidRPr="00B1466F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Рекомендуемое количество слов – от 350.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B1466F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Требование № 2. Самостоятельность написания итогового сочинения</w:t>
      </w:r>
      <w:r w:rsidR="0009020F" w:rsidRPr="00B1466F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объема собственного текста участника.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Итоговое сочинение, соответствующее установленным требованиям, оценивается по критериям: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1. Соответствие теме.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2. Аргументация. Привлечение литературного материала.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3. Композиция и логика рассуждения.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4. Качество письменной речи.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5. Грамотность.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Критерии № 1 и № 2 являются основными.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B1466F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Критерий № 1. Соответствие теме</w:t>
      </w:r>
      <w:r w:rsidR="00A739AC" w:rsidRPr="00B1466F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Данный критерий нацеливает на проверку содержания сочинения.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 п.).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B1466F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Критерий № 2. Аргументация. Привлечение литературного материала</w:t>
      </w:r>
      <w:r w:rsidR="00A739AC" w:rsidRPr="00B1466F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 п.) до комплексного анализа произведения в единстве формы и содержания и его интерпретации в аспекте выбранной темы.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«Незачет» ставится при условии, если сочинение написано без привлечения литературного материала, или в нем существенно искажено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B1466F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Критерий № 3. Композиция и логика рассуждения</w:t>
      </w:r>
      <w:r w:rsidR="00A739AC" w:rsidRPr="00B1466F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lastRenderedPageBreak/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«Незачет» ставится, если грубые логические нарушения мешают пониманию смысла, сказанного или отсутствует </w:t>
      </w:r>
      <w:proofErr w:type="spellStart"/>
      <w:r w:rsidRPr="00B1466F">
        <w:rPr>
          <w:rFonts w:ascii="Times New Roman" w:hAnsi="Times New Roman" w:cs="Times New Roman"/>
          <w:color w:val="auto"/>
          <w:sz w:val="24"/>
          <w:szCs w:val="24"/>
        </w:rPr>
        <w:t>тезисно­доказательная</w:t>
      </w:r>
      <w:proofErr w:type="spellEnd"/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 часть. Во всех остальных случаях выставляется «зачет».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B1466F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Критерий № 4. Качество письменной речи</w:t>
      </w:r>
      <w:r w:rsidR="0071393F" w:rsidRPr="00B1466F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Данный критерий нацеливает на проверку речевого оформления текста сочинения.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 выставляется «зачет».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B1466F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Критерий № 5. Грамотность</w:t>
      </w:r>
      <w:r w:rsidR="0071393F" w:rsidRPr="00B1466F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Данный критерий позволяет оценить грамотность выпускника.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4E752F" w:rsidRPr="00B1466F" w:rsidRDefault="004E752F" w:rsidP="00CE5A72">
      <w:pPr>
        <w:pStyle w:val="13NormDOC-header-2"/>
        <w:spacing w:before="0" w:after="0" w:line="240" w:lineRule="auto"/>
        <w:ind w:firstLine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E752F" w:rsidRPr="00B1466F" w:rsidRDefault="004E752F" w:rsidP="00CE5A72">
      <w:pPr>
        <w:pStyle w:val="13NormDOC-header-2"/>
        <w:spacing w:before="0" w:after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АНАЛИЗ СОЧИНЕНИЙ ПО КРИТЕРИЯМ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Style w:val="Bold"/>
          <w:rFonts w:ascii="Times New Roman" w:hAnsi="Times New Roman" w:cs="Times New Roman"/>
          <w:color w:val="auto"/>
          <w:sz w:val="24"/>
          <w:szCs w:val="24"/>
        </w:rPr>
        <w:t>Критерий № 1. Соответствие теме</w:t>
      </w:r>
      <w:r w:rsidR="0071393F" w:rsidRPr="00B1466F">
        <w:rPr>
          <w:rStyle w:val="Bold"/>
          <w:rFonts w:ascii="Times New Roman" w:hAnsi="Times New Roman" w:cs="Times New Roman"/>
          <w:color w:val="auto"/>
          <w:sz w:val="24"/>
          <w:szCs w:val="24"/>
        </w:rPr>
        <w:t>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Критерий № 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предстоит аргументированно раскрыть.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С этой задачей справились все обучающиеся на 100 процентов. Выпускники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пересказа. Литературный материал используется как основа для собственных размышлений.</w:t>
      </w:r>
    </w:p>
    <w:p w:rsidR="00C64E72" w:rsidRPr="00B1466F" w:rsidRDefault="00C64E72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Style w:val="Bold"/>
          <w:rFonts w:ascii="Times New Roman" w:hAnsi="Times New Roman" w:cs="Times New Roman"/>
          <w:color w:val="auto"/>
          <w:sz w:val="24"/>
          <w:szCs w:val="24"/>
        </w:rPr>
        <w:t>Критерий № 2.  Аргументация. Привлечение литературного материала</w:t>
      </w:r>
      <w:r w:rsidR="0071393F" w:rsidRPr="00B1466F">
        <w:rPr>
          <w:rStyle w:val="Bold"/>
          <w:rFonts w:ascii="Times New Roman" w:hAnsi="Times New Roman" w:cs="Times New Roman"/>
          <w:color w:val="auto"/>
          <w:sz w:val="24"/>
          <w:szCs w:val="24"/>
        </w:rPr>
        <w:t>.</w:t>
      </w:r>
      <w:r w:rsidRPr="00B1466F">
        <w:rPr>
          <w:rStyle w:val="Bold"/>
          <w:rFonts w:ascii="Times New Roman" w:hAnsi="Times New Roman" w:cs="Times New Roman"/>
          <w:color w:val="auto"/>
          <w:sz w:val="24"/>
          <w:szCs w:val="24"/>
        </w:rPr>
        <w:t> 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Анализ представленных работ показал, что все учащиеся построили свои рассуждения на основе литературного материала. Большинство из них привело в качестве доказательств не менее двух произведений.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По критерию № 2 «зачет» получили 100</w:t>
      </w:r>
      <w:r w:rsidR="00C64E72"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процентов, обучающихся.</w:t>
      </w:r>
    </w:p>
    <w:p w:rsidR="00C64E72" w:rsidRPr="00B1466F" w:rsidRDefault="00C64E72" w:rsidP="00CE5A72">
      <w:pPr>
        <w:pStyle w:val="13NormDOC-txt"/>
        <w:spacing w:before="0" w:line="240" w:lineRule="auto"/>
        <w:ind w:firstLine="142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Bold"/>
          <w:rFonts w:ascii="Times New Roman" w:hAnsi="Times New Roman" w:cs="Times New Roman"/>
          <w:color w:val="FF0000"/>
          <w:sz w:val="24"/>
          <w:szCs w:val="24"/>
        </w:rPr>
      </w:pPr>
      <w:r w:rsidRPr="00B1466F">
        <w:rPr>
          <w:rStyle w:val="Bold"/>
          <w:rFonts w:ascii="Times New Roman" w:hAnsi="Times New Roman" w:cs="Times New Roman"/>
          <w:color w:val="auto"/>
          <w:sz w:val="24"/>
          <w:szCs w:val="24"/>
        </w:rPr>
        <w:t>Критерий № 3. Композиция и логика рассуждения</w:t>
      </w:r>
      <w:r w:rsidR="0071393F" w:rsidRPr="00B1466F">
        <w:rPr>
          <w:rStyle w:val="Bold"/>
          <w:rFonts w:ascii="Times New Roman" w:hAnsi="Times New Roman" w:cs="Times New Roman"/>
          <w:color w:val="auto"/>
          <w:sz w:val="24"/>
          <w:szCs w:val="24"/>
        </w:rPr>
        <w:t>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Значительная часть работ свидетельствует об умении их авторов строить развернутое высказывание, содержащее логически выстроенное размышление на заданную тему. 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iCs/>
          <w:color w:val="auto"/>
          <w:sz w:val="24"/>
          <w:szCs w:val="24"/>
        </w:rPr>
        <w:t>Выпускники имеют представление о специфике трехчастной структуры сочинения-рассуждения и стремятся с той или иной степенью успешности её соблюдать. В сочинении, как правило, вычленяются вступление, основная часть и заключение: во вступлении ставится проблема, основная часть содержит тезисы (утверждения) и аргументы, приводимые в их доказательство, в заключении представлены выводы и дается ответ на вопрос, изначально сформулированный в теме.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Выпускники в целом продемонстрировали умение выстраивать логические связи между выдвинутыми в сочинении тезисами, выявлять возникающие между ними отношения сопоставления, противопоставления, причинно</w:t>
      </w:r>
      <w:r w:rsidR="00FF7F1D" w:rsidRPr="00B1466F">
        <w:rPr>
          <w:rFonts w:ascii="Times New Roman" w:hAnsi="Times New Roman" w:cs="Times New Roman"/>
          <w:iCs/>
          <w:color w:val="auto"/>
          <w:sz w:val="24"/>
          <w:szCs w:val="24"/>
        </w:rPr>
        <w:t>-</w:t>
      </w:r>
      <w:r w:rsidRPr="00B1466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следственную зависимость. </w:t>
      </w: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Умение логично выстраивать рассуждение на предложенную тему, выдерживать композиционное единство сочинения-рассуждения смогла продемонстрировать большая часть выпускников. Грубых логических ошибок, мешающих пониманию смысла высказывания, в работах участников сочинения не отмечено. Работы учащихся отличаются целостностью, стройностью композиции: вступление, </w:t>
      </w:r>
      <w:proofErr w:type="spellStart"/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тезисно</w:t>
      </w:r>
      <w:proofErr w:type="spellEnd"/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-доказательная часть, заключение тесно связаны между собой. Полу</w:t>
      </w:r>
      <w:r w:rsidR="00683B95"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чили «зачет» по этому критерию 100</w:t>
      </w: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процент</w:t>
      </w:r>
      <w:r w:rsidR="00305E42"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ов</w:t>
      </w: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 выпускников.</w:t>
      </w:r>
    </w:p>
    <w:p w:rsidR="00C64E72" w:rsidRPr="00B1466F" w:rsidRDefault="00C64E72" w:rsidP="00CE5A72">
      <w:pPr>
        <w:pStyle w:val="13NormDOC-txt"/>
        <w:spacing w:before="0" w:line="240" w:lineRule="auto"/>
        <w:ind w:firstLine="142"/>
        <w:rPr>
          <w:rStyle w:val="propis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CE5A72" w:rsidRDefault="00CE5A72" w:rsidP="00CE5A72">
      <w:pPr>
        <w:pStyle w:val="13NormDOC-txt"/>
        <w:spacing w:before="0" w:line="240" w:lineRule="auto"/>
        <w:ind w:firstLine="142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</w:p>
    <w:p w:rsidR="00CE5A72" w:rsidRDefault="00CE5A72" w:rsidP="00CE5A72">
      <w:pPr>
        <w:pStyle w:val="13NormDOC-txt"/>
        <w:spacing w:before="0" w:line="240" w:lineRule="auto"/>
        <w:ind w:firstLine="142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</w:p>
    <w:p w:rsidR="00CE5A72" w:rsidRDefault="00CE5A72" w:rsidP="00CE5A72">
      <w:pPr>
        <w:pStyle w:val="13NormDOC-txt"/>
        <w:spacing w:before="0" w:line="240" w:lineRule="auto"/>
        <w:ind w:firstLine="142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Style w:val="Bold"/>
          <w:rFonts w:ascii="Times New Roman" w:hAnsi="Times New Roman" w:cs="Times New Roman"/>
          <w:color w:val="auto"/>
          <w:sz w:val="24"/>
          <w:szCs w:val="24"/>
        </w:rPr>
        <w:lastRenderedPageBreak/>
        <w:t>Критерий № 4. Качество письменной речи</w:t>
      </w:r>
      <w:r w:rsidR="00683B95" w:rsidRPr="00B1466F">
        <w:rPr>
          <w:rStyle w:val="Bold"/>
          <w:rFonts w:ascii="Times New Roman" w:hAnsi="Times New Roman" w:cs="Times New Roman"/>
          <w:color w:val="auto"/>
          <w:sz w:val="24"/>
          <w:szCs w:val="24"/>
        </w:rPr>
        <w:t>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Выявлена закономерность: сочинения, высоко оцененные с точки зрения уровня </w:t>
      </w:r>
      <w:proofErr w:type="spellStart"/>
      <w:r w:rsidRPr="00B1466F">
        <w:rPr>
          <w:rFonts w:ascii="Times New Roman" w:hAnsi="Times New Roman" w:cs="Times New Roman"/>
          <w:iCs/>
          <w:color w:val="auto"/>
          <w:sz w:val="24"/>
          <w:szCs w:val="24"/>
        </w:rPr>
        <w:t>сформированности</w:t>
      </w:r>
      <w:proofErr w:type="spellEnd"/>
      <w:r w:rsidRPr="00B1466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речевой культуры выпускников, получили также положительную оценку и по другим критериям (содержательному, композиционному, критерию грамотности).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Подавляющее большинство учащихся владеет навыком построения сочинения-рассуждения, не допускает ошибок в композиции и логике высказывания, умеет грамотно использовать литературоведческие термины в соответствии с коммуникативным замыслом высказывания.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propis"/>
          <w:rFonts w:ascii="Times New Roman" w:hAnsi="Times New Roman" w:cs="Times New Roman"/>
          <w:i w:val="0"/>
          <w:color w:val="FF0000"/>
          <w:sz w:val="24"/>
          <w:szCs w:val="24"/>
        </w:rPr>
      </w:pP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 «Зачет» по данному критерию получили </w:t>
      </w:r>
      <w:r w:rsidR="00683B95"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92</w:t>
      </w:r>
      <w:r w:rsidR="000476CE"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процента</w:t>
      </w: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 обучающихся</w:t>
      </w:r>
      <w:r w:rsidRPr="00B1466F">
        <w:rPr>
          <w:rStyle w:val="propis"/>
          <w:rFonts w:ascii="Times New Roman" w:hAnsi="Times New Roman" w:cs="Times New Roman"/>
          <w:i w:val="0"/>
          <w:color w:val="FF0000"/>
          <w:sz w:val="24"/>
          <w:szCs w:val="24"/>
        </w:rPr>
        <w:t>. </w:t>
      </w:r>
    </w:p>
    <w:p w:rsidR="004E752F" w:rsidRPr="00B1466F" w:rsidRDefault="004E752F" w:rsidP="00CE5A72">
      <w:pPr>
        <w:pStyle w:val="13NormDOC-bul"/>
        <w:spacing w:line="240" w:lineRule="auto"/>
        <w:ind w:left="0" w:firstLine="142"/>
        <w:rPr>
          <w:rFonts w:ascii="Times New Roman" w:hAnsi="Times New Roman" w:cs="Times New Roman"/>
          <w:color w:val="FF0000"/>
          <w:sz w:val="24"/>
          <w:szCs w:val="24"/>
        </w:rPr>
      </w:pP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Style w:val="Bold"/>
          <w:rFonts w:ascii="Times New Roman" w:hAnsi="Times New Roman" w:cs="Times New Roman"/>
          <w:color w:val="auto"/>
          <w:sz w:val="24"/>
          <w:szCs w:val="24"/>
        </w:rPr>
        <w:t>Критерий № 5. Грамотность</w:t>
      </w:r>
      <w:r w:rsidR="00683B95" w:rsidRPr="00B1466F">
        <w:rPr>
          <w:rStyle w:val="Bold"/>
          <w:rFonts w:ascii="Times New Roman" w:hAnsi="Times New Roman" w:cs="Times New Roman"/>
          <w:color w:val="auto"/>
          <w:sz w:val="24"/>
          <w:szCs w:val="24"/>
        </w:rPr>
        <w:t>.</w:t>
      </w:r>
    </w:p>
    <w:p w:rsidR="004E752F" w:rsidRPr="00B1466F" w:rsidRDefault="004E752F" w:rsidP="00CE5A72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6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Экспертами комиссий отмечен высокий уровень грамотности. «Зачет» по данному критерию получили </w:t>
      </w:r>
      <w:r w:rsidR="000476CE" w:rsidRPr="00B1466F">
        <w:rPr>
          <w:rStyle w:val="propis"/>
          <w:rFonts w:ascii="Times New Roman" w:hAnsi="Times New Roman" w:cs="Times New Roman"/>
          <w:i w:val="0"/>
          <w:sz w:val="24"/>
          <w:szCs w:val="24"/>
        </w:rPr>
        <w:t>67</w:t>
      </w:r>
      <w:r w:rsidRPr="00B1466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процент</w:t>
      </w:r>
      <w:r w:rsidR="000476CE" w:rsidRPr="00B1466F">
        <w:rPr>
          <w:rStyle w:val="propis"/>
          <w:rFonts w:ascii="Times New Roman" w:hAnsi="Times New Roman" w:cs="Times New Roman"/>
          <w:i w:val="0"/>
          <w:sz w:val="24"/>
          <w:szCs w:val="24"/>
        </w:rPr>
        <w:t>ов</w:t>
      </w:r>
      <w:r w:rsidRPr="00B1466F">
        <w:rPr>
          <w:rStyle w:val="propis"/>
          <w:rFonts w:ascii="Times New Roman" w:hAnsi="Times New Roman" w:cs="Times New Roman"/>
          <w:i w:val="0"/>
          <w:sz w:val="24"/>
          <w:szCs w:val="24"/>
        </w:rPr>
        <w:t> обучающихся. </w:t>
      </w:r>
      <w:r w:rsidRPr="00B1466F">
        <w:rPr>
          <w:rFonts w:ascii="Times New Roman" w:hAnsi="Times New Roman" w:cs="Times New Roman"/>
          <w:sz w:val="24"/>
          <w:szCs w:val="24"/>
        </w:rPr>
        <w:t>Наибольшую трудность вызывает у обучаю</w:t>
      </w:r>
      <w:r w:rsidR="00683B95" w:rsidRPr="00B1466F">
        <w:rPr>
          <w:rFonts w:ascii="Times New Roman" w:hAnsi="Times New Roman" w:cs="Times New Roman"/>
          <w:sz w:val="24"/>
          <w:szCs w:val="24"/>
        </w:rPr>
        <w:t xml:space="preserve">щихся   построение предложений </w:t>
      </w:r>
      <w:r w:rsidR="00E22CD1" w:rsidRPr="00B1466F">
        <w:rPr>
          <w:rFonts w:ascii="Times New Roman" w:hAnsi="Times New Roman" w:cs="Times New Roman"/>
          <w:sz w:val="24"/>
          <w:szCs w:val="24"/>
        </w:rPr>
        <w:t xml:space="preserve">в </w:t>
      </w:r>
      <w:r w:rsidRPr="00B1466F">
        <w:rPr>
          <w:rFonts w:ascii="Times New Roman" w:hAnsi="Times New Roman" w:cs="Times New Roman"/>
          <w:sz w:val="24"/>
          <w:szCs w:val="24"/>
        </w:rPr>
        <w:t>соответстви</w:t>
      </w:r>
      <w:r w:rsidR="00CE5A72">
        <w:rPr>
          <w:rFonts w:ascii="Times New Roman" w:hAnsi="Times New Roman" w:cs="Times New Roman"/>
          <w:sz w:val="24"/>
          <w:szCs w:val="24"/>
        </w:rPr>
        <w:t xml:space="preserve">и с </w:t>
      </w:r>
      <w:r w:rsidRPr="00B1466F">
        <w:rPr>
          <w:rFonts w:ascii="Times New Roman" w:hAnsi="Times New Roman" w:cs="Times New Roman"/>
          <w:sz w:val="24"/>
          <w:szCs w:val="24"/>
        </w:rPr>
        <w:t xml:space="preserve">грамматическими нормами.  </w:t>
      </w:r>
    </w:p>
    <w:p w:rsidR="00251EA4" w:rsidRPr="00B1466F" w:rsidRDefault="00251EA4" w:rsidP="00CE5A7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64E72" w:rsidRPr="00B1466F" w:rsidRDefault="004E752F" w:rsidP="00CE5A7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146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Грамматические ошибки:</w:t>
      </w:r>
    </w:p>
    <w:p w:rsidR="004E752F" w:rsidRPr="00B1466F" w:rsidRDefault="004E752F" w:rsidP="00CE5A7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>- </w:t>
      </w:r>
      <w:r w:rsidR="00683B95" w:rsidRPr="00B1466F">
        <w:rPr>
          <w:rFonts w:ascii="Times New Roman" w:hAnsi="Times New Roman" w:cs="Times New Roman"/>
          <w:sz w:val="24"/>
          <w:szCs w:val="24"/>
        </w:rPr>
        <w:t xml:space="preserve">     </w:t>
      </w:r>
      <w:r w:rsidRPr="00B1466F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683B95" w:rsidRPr="00B1466F">
        <w:rPr>
          <w:rFonts w:ascii="Times New Roman" w:hAnsi="Times New Roman" w:cs="Times New Roman"/>
          <w:sz w:val="24"/>
          <w:szCs w:val="24"/>
        </w:rPr>
        <w:t xml:space="preserve">норм согласования и управления </w:t>
      </w:r>
      <w:r w:rsidRPr="00B1466F">
        <w:rPr>
          <w:rFonts w:ascii="Times New Roman" w:hAnsi="Times New Roman" w:cs="Times New Roman"/>
          <w:sz w:val="24"/>
          <w:szCs w:val="24"/>
        </w:rPr>
        <w:t>в предложения</w:t>
      </w:r>
      <w:r w:rsidR="00683B95" w:rsidRPr="00B1466F">
        <w:rPr>
          <w:rFonts w:ascii="Times New Roman" w:hAnsi="Times New Roman" w:cs="Times New Roman"/>
          <w:sz w:val="24"/>
          <w:szCs w:val="24"/>
        </w:rPr>
        <w:t>;</w:t>
      </w:r>
      <w:r w:rsidRPr="00B14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52F" w:rsidRPr="00B1466F" w:rsidRDefault="00C64E72" w:rsidP="00CE5A7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 xml:space="preserve">- </w:t>
      </w:r>
      <w:r w:rsidR="00683B95" w:rsidRPr="00B1466F">
        <w:rPr>
          <w:rFonts w:ascii="Times New Roman" w:hAnsi="Times New Roman" w:cs="Times New Roman"/>
          <w:sz w:val="24"/>
          <w:szCs w:val="24"/>
        </w:rPr>
        <w:t> нарушение границ </w:t>
      </w:r>
      <w:r w:rsidR="004E752F" w:rsidRPr="00B1466F">
        <w:rPr>
          <w:rFonts w:ascii="Times New Roman" w:hAnsi="Times New Roman" w:cs="Times New Roman"/>
          <w:sz w:val="24"/>
          <w:szCs w:val="24"/>
        </w:rPr>
        <w:t>предложения (при построении сложноподчиненных предложений, сложносочиненных предложений, бессоюзных предложений, сложных синтаксических конструкций</w:t>
      </w:r>
      <w:proofErr w:type="gramStart"/>
      <w:r w:rsidR="004E752F" w:rsidRPr="00B1466F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="004E752F" w:rsidRPr="00B146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83B95" w:rsidRPr="00B1466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E752F" w:rsidRPr="00B1466F">
        <w:rPr>
          <w:rFonts w:ascii="Times New Roman" w:hAnsi="Times New Roman" w:cs="Times New Roman"/>
          <w:sz w:val="24"/>
          <w:szCs w:val="24"/>
        </w:rPr>
        <w:t>неправильное построение предложений  с однородными членами. </w:t>
      </w:r>
    </w:p>
    <w:p w:rsidR="00E15E8B" w:rsidRPr="00B1466F" w:rsidRDefault="00E15E8B" w:rsidP="00CE5A72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6F">
        <w:rPr>
          <w:rFonts w:ascii="Times New Roman" w:hAnsi="Times New Roman" w:cs="Times New Roman"/>
          <w:b/>
          <w:sz w:val="24"/>
          <w:szCs w:val="24"/>
        </w:rPr>
        <w:t>Анализ типичных ошибок в итоговом сочинении.</w:t>
      </w:r>
    </w:p>
    <w:p w:rsidR="00E15E8B" w:rsidRPr="00B1466F" w:rsidRDefault="00683B95" w:rsidP="00CE5A7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 xml:space="preserve">   </w:t>
      </w:r>
      <w:r w:rsidR="00E15E8B" w:rsidRPr="00B1466F">
        <w:rPr>
          <w:rFonts w:ascii="Times New Roman" w:hAnsi="Times New Roman" w:cs="Times New Roman"/>
          <w:sz w:val="24"/>
          <w:szCs w:val="24"/>
        </w:rPr>
        <w:t xml:space="preserve">При написании пробного итогового сочинения учащиеся допустили следующие </w:t>
      </w:r>
      <w:r w:rsidR="00E15E8B" w:rsidRPr="00B1466F">
        <w:rPr>
          <w:rFonts w:ascii="Times New Roman" w:hAnsi="Times New Roman" w:cs="Times New Roman"/>
          <w:b/>
          <w:sz w:val="24"/>
          <w:szCs w:val="24"/>
        </w:rPr>
        <w:t>виды ошибок</w:t>
      </w:r>
      <w:r w:rsidR="00E15E8B" w:rsidRPr="00B146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76CE" w:rsidRPr="00B1466F" w:rsidRDefault="00E15E8B" w:rsidP="00CE5A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b/>
          <w:sz w:val="24"/>
          <w:szCs w:val="24"/>
        </w:rPr>
        <w:t>Логические ошибки</w:t>
      </w:r>
      <w:r w:rsidR="000476CE" w:rsidRPr="00B14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6CE" w:rsidRPr="00B1466F">
        <w:rPr>
          <w:rFonts w:ascii="Times New Roman" w:hAnsi="Times New Roman" w:cs="Times New Roman"/>
          <w:sz w:val="24"/>
          <w:szCs w:val="24"/>
        </w:rPr>
        <w:t>связаны с нарушением законов логики как в пределах одного предложения, суждения, так и в пределах целого текста, например: сопоставление (противопоставление) различных по объему и содержанию понятий, использование взаимоисключающих понятий, подмена одного суждения другим, необоснованное противопоставление, установление неверных причинно-следственных связей, несоответствие аргументации заявленному тезису; неправильное формирование контраргументов; отсутствие связи между сформулированной проблемой и высказанным мнением в связи с обозначенной в сочинении проблемой; неиспользование или неправильное использование средств логической связи, неправильное деление текста на абзацы.</w:t>
      </w:r>
    </w:p>
    <w:p w:rsidR="00E15E8B" w:rsidRPr="00B1466F" w:rsidRDefault="00E15E8B" w:rsidP="00CE5A7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15E8B" w:rsidRPr="00B1466F" w:rsidRDefault="00683B95" w:rsidP="00CE5A7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b/>
          <w:sz w:val="24"/>
          <w:szCs w:val="24"/>
        </w:rPr>
        <w:t>Речевые</w:t>
      </w:r>
      <w:r w:rsidR="00E15E8B" w:rsidRPr="00B1466F">
        <w:rPr>
          <w:rFonts w:ascii="Times New Roman" w:hAnsi="Times New Roman" w:cs="Times New Roman"/>
          <w:b/>
          <w:sz w:val="24"/>
          <w:szCs w:val="24"/>
        </w:rPr>
        <w:t xml:space="preserve"> ошибки</w:t>
      </w:r>
      <w:r w:rsidR="000476CE" w:rsidRPr="00B1466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476CE" w:rsidRPr="00B1466F">
        <w:rPr>
          <w:rFonts w:ascii="Times New Roman" w:hAnsi="Times New Roman" w:cs="Times New Roman"/>
          <w:sz w:val="24"/>
          <w:szCs w:val="24"/>
        </w:rPr>
        <w:t>ошибки, нарушение стилевого единства текста</w:t>
      </w:r>
      <w:r w:rsidRPr="00B1466F">
        <w:rPr>
          <w:rFonts w:ascii="Times New Roman" w:hAnsi="Times New Roman" w:cs="Times New Roman"/>
          <w:sz w:val="24"/>
          <w:szCs w:val="24"/>
        </w:rPr>
        <w:t>.</w:t>
      </w:r>
    </w:p>
    <w:p w:rsidR="00FD1740" w:rsidRPr="00B1466F" w:rsidRDefault="00FD1740" w:rsidP="00CE5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6CE" w:rsidRPr="00B1466F" w:rsidRDefault="00E15E8B" w:rsidP="00CE5A7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6F">
        <w:rPr>
          <w:rFonts w:ascii="Times New Roman" w:hAnsi="Times New Roman" w:cs="Times New Roman"/>
          <w:b/>
          <w:sz w:val="24"/>
          <w:szCs w:val="24"/>
        </w:rPr>
        <w:t>Грамматические ошибки:</w:t>
      </w:r>
    </w:p>
    <w:p w:rsidR="000476CE" w:rsidRPr="00B1466F" w:rsidRDefault="000476CE" w:rsidP="00CE5A72">
      <w:pPr>
        <w:pStyle w:val="a5"/>
        <w:spacing w:before="0" w:beforeAutospacing="0" w:after="0"/>
        <w:ind w:left="0" w:firstLine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Pr="00B1466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нарушение </w:t>
      </w:r>
      <w:r w:rsidR="00683B95" w:rsidRPr="00B1466F">
        <w:rPr>
          <w:rFonts w:ascii="Times New Roman" w:hAnsi="Times New Roman" w:cs="Times New Roman"/>
          <w:sz w:val="24"/>
          <w:szCs w:val="24"/>
          <w:lang w:val="ru-RU" w:eastAsia="ru-RU"/>
        </w:rPr>
        <w:t>норм согласования и управления в предложениях;</w:t>
      </w: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</w:t>
      </w:r>
      <w:r w:rsidRPr="00B1466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476CE" w:rsidRPr="00B1466F" w:rsidRDefault="000476CE" w:rsidP="00CE5A72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Pr="00B1466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>нарушение границ</w:t>
      </w:r>
      <w:r w:rsidRPr="00B1466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>предложения (при построении сложноподчиненных предложений, сложносочиненных предложений, бессоюзных предложений, сложн</w:t>
      </w:r>
      <w:r w:rsidR="00683B95" w:rsidRPr="00B1466F">
        <w:rPr>
          <w:rFonts w:ascii="Times New Roman" w:hAnsi="Times New Roman" w:cs="Times New Roman"/>
          <w:sz w:val="24"/>
          <w:szCs w:val="24"/>
          <w:lang w:val="ru-RU" w:eastAsia="ru-RU"/>
        </w:rPr>
        <w:t>ых синтаксических конструкций);</w:t>
      </w: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</w:t>
      </w:r>
      <w:r w:rsidRPr="00B1466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</w:p>
    <w:p w:rsidR="00E15E8B" w:rsidRPr="00B1466F" w:rsidRDefault="000476CE" w:rsidP="00CE5A72">
      <w:pPr>
        <w:pStyle w:val="a5"/>
        <w:spacing w:after="0"/>
        <w:ind w:left="0"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</w:t>
      </w:r>
      <w:r w:rsidRPr="00B1466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>неправильное построение предложений с однородными членами.</w:t>
      </w:r>
      <w:r w:rsidRPr="00B1466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146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15E8B" w:rsidRPr="00B1466F" w:rsidRDefault="00E15E8B" w:rsidP="00CE5A7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6F">
        <w:rPr>
          <w:rFonts w:ascii="Times New Roman" w:hAnsi="Times New Roman" w:cs="Times New Roman"/>
          <w:b/>
          <w:sz w:val="24"/>
          <w:szCs w:val="24"/>
        </w:rPr>
        <w:t xml:space="preserve">Орфографические ошибки: </w:t>
      </w:r>
    </w:p>
    <w:p w:rsidR="00E15E8B" w:rsidRPr="00B1466F" w:rsidRDefault="00E15E8B" w:rsidP="00CE5A72">
      <w:pPr>
        <w:pStyle w:val="aa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B1466F">
        <w:rPr>
          <w:color w:val="000000"/>
        </w:rPr>
        <w:t>Среди орфографических ошибок следует выделить:</w:t>
      </w:r>
    </w:p>
    <w:p w:rsidR="00656C2F" w:rsidRPr="00B1466F" w:rsidRDefault="00656C2F" w:rsidP="00CE5A72">
      <w:pPr>
        <w:pStyle w:val="a5"/>
        <w:spacing w:before="0" w:beforeAutospacing="0" w:after="0"/>
        <w:ind w:left="0" w:firstLine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Pr="00B1466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83B95" w:rsidRPr="00B146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написание НЕ с </w:t>
      </w: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>разными частями реч</w:t>
      </w:r>
      <w:r w:rsidR="00683B95" w:rsidRPr="00B1466F">
        <w:rPr>
          <w:rFonts w:ascii="Times New Roman" w:hAnsi="Times New Roman" w:cs="Times New Roman"/>
          <w:sz w:val="24"/>
          <w:szCs w:val="24"/>
          <w:lang w:val="ru-RU" w:eastAsia="ru-RU"/>
        </w:rPr>
        <w:t>и;</w:t>
      </w: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</w:t>
      </w:r>
    </w:p>
    <w:p w:rsidR="00656C2F" w:rsidRPr="00B1466F" w:rsidRDefault="00656C2F" w:rsidP="00CE5A72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146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B14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46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слитное, дефисное и раздельное напи</w:t>
      </w:r>
      <w:r w:rsidR="00683B95" w:rsidRPr="00B146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сание слов - разных частей речи;</w:t>
      </w:r>
      <w:r w:rsidRPr="00B146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</w:t>
      </w:r>
    </w:p>
    <w:p w:rsidR="00656C2F" w:rsidRPr="00B1466F" w:rsidRDefault="00656C2F" w:rsidP="00CE5A72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146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правописание падежных окончаний существитель</w:t>
      </w:r>
      <w:r w:rsidR="00683B95" w:rsidRPr="00B146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ных;</w:t>
      </w:r>
      <w:r w:rsidRPr="00B146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656C2F" w:rsidRPr="00B1466F" w:rsidRDefault="00656C2F" w:rsidP="00CE5A72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146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правописание б</w:t>
      </w:r>
      <w:r w:rsidR="00683B95" w:rsidRPr="00B146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езударной гласной в корне слова;</w:t>
      </w:r>
    </w:p>
    <w:p w:rsidR="00656C2F" w:rsidRPr="00B1466F" w:rsidRDefault="00683B95" w:rsidP="00CE5A72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146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правописание приставок;</w:t>
      </w:r>
    </w:p>
    <w:p w:rsidR="00E15E8B" w:rsidRPr="00B1466F" w:rsidRDefault="00656C2F" w:rsidP="00CE5A72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146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правописание Н-НН в суффиксах различных частей речи</w:t>
      </w:r>
      <w:r w:rsidR="00683B95" w:rsidRPr="00B146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15E8B" w:rsidRPr="00B1466F" w:rsidRDefault="00E15E8B" w:rsidP="00CE5A7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b/>
          <w:sz w:val="24"/>
          <w:szCs w:val="24"/>
        </w:rPr>
        <w:t>Пунктуационные ошибки</w:t>
      </w:r>
      <w:r w:rsidRPr="00B1466F">
        <w:rPr>
          <w:rFonts w:ascii="Times New Roman" w:hAnsi="Times New Roman" w:cs="Times New Roman"/>
          <w:sz w:val="24"/>
          <w:szCs w:val="24"/>
        </w:rPr>
        <w:t>:</w:t>
      </w:r>
    </w:p>
    <w:p w:rsidR="00656C2F" w:rsidRPr="00B1466F" w:rsidRDefault="00656C2F" w:rsidP="00CE5A72">
      <w:pPr>
        <w:pStyle w:val="a5"/>
        <w:spacing w:before="0" w:beforeAutospacing="0" w:after="0"/>
        <w:ind w:left="0" w:firstLine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Pr="00B1466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знаки препинания в пре</w:t>
      </w:r>
      <w:r w:rsidR="00683B95" w:rsidRPr="00B1466F">
        <w:rPr>
          <w:rFonts w:ascii="Times New Roman" w:hAnsi="Times New Roman" w:cs="Times New Roman"/>
          <w:sz w:val="24"/>
          <w:szCs w:val="24"/>
          <w:lang w:val="ru-RU" w:eastAsia="ru-RU"/>
        </w:rPr>
        <w:t>дложениях с однородными членами;</w:t>
      </w: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</w:t>
      </w:r>
    </w:p>
    <w:p w:rsidR="00656C2F" w:rsidRPr="00B1466F" w:rsidRDefault="00656C2F" w:rsidP="00CE5A72">
      <w:pPr>
        <w:pStyle w:val="a5"/>
        <w:spacing w:before="0" w:beforeAutospacing="0" w:after="0"/>
        <w:ind w:left="0" w:firstLine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Pr="00B1466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83B95" w:rsidRPr="00B146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>знаки препинания в предл</w:t>
      </w:r>
      <w:r w:rsidR="00683B95" w:rsidRPr="00B1466F">
        <w:rPr>
          <w:rFonts w:ascii="Times New Roman" w:hAnsi="Times New Roman" w:cs="Times New Roman"/>
          <w:sz w:val="24"/>
          <w:szCs w:val="24"/>
          <w:lang w:val="ru-RU" w:eastAsia="ru-RU"/>
        </w:rPr>
        <w:t>ожениях с обособленными членами;</w:t>
      </w: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</w:t>
      </w:r>
    </w:p>
    <w:p w:rsidR="00656C2F" w:rsidRPr="00B1466F" w:rsidRDefault="00656C2F" w:rsidP="00CE5A72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-</w:t>
      </w:r>
      <w:r w:rsidRPr="00B1466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>знаки препинания в предложениях с вводными конструкциями</w:t>
      </w:r>
      <w:r w:rsidR="00683B95" w:rsidRPr="00B1466F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</w:t>
      </w:r>
    </w:p>
    <w:p w:rsidR="00656C2F" w:rsidRPr="00B1466F" w:rsidRDefault="00656C2F" w:rsidP="00CE5A72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>- знаки препинания в сложноподчинённых предложения</w:t>
      </w:r>
      <w:r w:rsidR="00683B95" w:rsidRPr="00B1466F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656C2F" w:rsidRPr="00B1466F" w:rsidRDefault="00656C2F" w:rsidP="00CE5A72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466F">
        <w:rPr>
          <w:rFonts w:ascii="Times New Roman" w:hAnsi="Times New Roman" w:cs="Times New Roman"/>
          <w:sz w:val="24"/>
          <w:szCs w:val="24"/>
          <w:lang w:val="ru-RU" w:eastAsia="ru-RU"/>
        </w:rPr>
        <w:t>- знак и препинания, осложнённые причастными или деепричастными оборотами</w:t>
      </w:r>
      <w:r w:rsidR="00683B95" w:rsidRPr="00B1466F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FD1740" w:rsidRPr="00B1466F" w:rsidRDefault="00FD1740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Анализируя выполнение </w:t>
      </w:r>
      <w:r w:rsidR="00FA2AFE"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тогового сочинения необходимо отметить, ч</w:t>
      </w:r>
      <w:r w:rsidR="00E22CD1"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то 8 из 12 обучающихся</w:t>
      </w: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МАОУ Тоцкая </w:t>
      </w:r>
      <w:r w:rsidR="00FA2AFE"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СОШ</w:t>
      </w:r>
      <w:r w:rsidR="00E22CD1"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B1466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получили зачет по всем критериям итогового сочинения. </w:t>
      </w:r>
    </w:p>
    <w:p w:rsidR="004E752F" w:rsidRPr="00B1466F" w:rsidRDefault="004E752F" w:rsidP="00CE5A72">
      <w:pPr>
        <w:pStyle w:val="13NormDOC-txt"/>
        <w:spacing w:before="0" w:line="240" w:lineRule="auto"/>
        <w:ind w:firstLine="142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74190" w:rsidRPr="00B1466F" w:rsidRDefault="00674190" w:rsidP="00CE5A72">
      <w:pPr>
        <w:spacing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6F">
        <w:rPr>
          <w:rFonts w:ascii="Times New Roman" w:hAnsi="Times New Roman" w:cs="Times New Roman"/>
          <w:b/>
          <w:sz w:val="24"/>
          <w:szCs w:val="24"/>
        </w:rPr>
        <w:t>Подраздел 1.2. «Содержательный анализ результатов итогового сочинения»</w:t>
      </w:r>
    </w:p>
    <w:p w:rsidR="0095563A" w:rsidRPr="00B1466F" w:rsidRDefault="0095563A" w:rsidP="00CE5A72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>Комплекты тем итогового сочинения в 202</w:t>
      </w:r>
      <w:r w:rsidR="00694A4C" w:rsidRPr="00B1466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1466F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694A4C" w:rsidRPr="00B1466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1466F">
        <w:rPr>
          <w:rFonts w:ascii="Times New Roman" w:hAnsi="Times New Roman" w:cs="Times New Roman"/>
          <w:color w:val="000000"/>
          <w:sz w:val="24"/>
          <w:szCs w:val="24"/>
        </w:rPr>
        <w:t> учебном году формировались из закрытого банка тем итогового сочинения. Он включает более полутора тысяч тем сочинений прошлых лет.</w:t>
      </w:r>
    </w:p>
    <w:p w:rsidR="0095563A" w:rsidRPr="00B1466F" w:rsidRDefault="0095563A" w:rsidP="00CE5A72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>В каждый комплект тем итогового сочинения были включены по две темы из каждого раздела банка:</w:t>
      </w:r>
    </w:p>
    <w:p w:rsidR="0095563A" w:rsidRPr="00B1466F" w:rsidRDefault="0095563A" w:rsidP="00CE5A72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 xml:space="preserve">темы </w:t>
      </w:r>
      <w:r w:rsidR="00FF7F1D" w:rsidRPr="00B1466F">
        <w:rPr>
          <w:rFonts w:ascii="Times New Roman" w:hAnsi="Times New Roman" w:cs="Times New Roman"/>
          <w:sz w:val="24"/>
          <w:szCs w:val="24"/>
          <w:u w:val="single"/>
        </w:rPr>
        <w:t>108, 206</w:t>
      </w:r>
      <w:r w:rsidRPr="00B1466F">
        <w:rPr>
          <w:rFonts w:ascii="Times New Roman" w:hAnsi="Times New Roman" w:cs="Times New Roman"/>
          <w:sz w:val="24"/>
          <w:szCs w:val="24"/>
        </w:rPr>
        <w:t xml:space="preserve"> «Духовно-нравственные ориентиры в жизни человека»;</w:t>
      </w:r>
    </w:p>
    <w:p w:rsidR="0095563A" w:rsidRPr="00B1466F" w:rsidRDefault="00FC10F0" w:rsidP="00CE5A72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 xml:space="preserve">темы </w:t>
      </w:r>
      <w:r w:rsidR="00FF7F1D" w:rsidRPr="00B1466F">
        <w:rPr>
          <w:rFonts w:ascii="Times New Roman" w:hAnsi="Times New Roman" w:cs="Times New Roman"/>
          <w:sz w:val="24"/>
          <w:szCs w:val="24"/>
          <w:u w:val="single"/>
        </w:rPr>
        <w:t>313, 412</w:t>
      </w:r>
      <w:r w:rsidR="0095563A" w:rsidRPr="00B1466F">
        <w:rPr>
          <w:rFonts w:ascii="Times New Roman" w:hAnsi="Times New Roman" w:cs="Times New Roman"/>
          <w:sz w:val="24"/>
          <w:szCs w:val="24"/>
        </w:rPr>
        <w:t xml:space="preserve"> «Семья, общество, Отечество в жизни человека»;</w:t>
      </w:r>
    </w:p>
    <w:p w:rsidR="0095563A" w:rsidRPr="00B1466F" w:rsidRDefault="00FC10F0" w:rsidP="00CE5A72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 xml:space="preserve">темы </w:t>
      </w:r>
      <w:r w:rsidR="00FF7F1D" w:rsidRPr="00B1466F">
        <w:rPr>
          <w:rFonts w:ascii="Times New Roman" w:hAnsi="Times New Roman" w:cs="Times New Roman"/>
          <w:sz w:val="24"/>
          <w:szCs w:val="24"/>
          <w:u w:val="single"/>
        </w:rPr>
        <w:t>504, 612</w:t>
      </w:r>
      <w:r w:rsidR="0095563A" w:rsidRPr="00B1466F">
        <w:rPr>
          <w:rFonts w:ascii="Times New Roman" w:hAnsi="Times New Roman" w:cs="Times New Roman"/>
          <w:sz w:val="24"/>
          <w:szCs w:val="24"/>
        </w:rPr>
        <w:t xml:space="preserve"> «Природа и культура в жизни человека».</w:t>
      </w:r>
    </w:p>
    <w:p w:rsidR="0095563A" w:rsidRPr="00B1466F" w:rsidRDefault="0095563A" w:rsidP="00CE5A72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>Темы, включенные в раздел 1 «Духовно-нравственные ориентиры в жизни человека», связаны с вопросами, которые человек задает себе сам, в том числе в ситуации нравственного выбора. Темы раздела:</w:t>
      </w:r>
    </w:p>
    <w:p w:rsidR="0095563A" w:rsidRPr="00B1466F" w:rsidRDefault="0095563A" w:rsidP="00CE5A72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 xml:space="preserve">нацеливают на рассуждение о нравственных идеалах и моральных нормах, сиюминутном и вечном, добре и зле, о свободе и ответственности; </w:t>
      </w:r>
    </w:p>
    <w:p w:rsidR="0095563A" w:rsidRPr="00B1466F" w:rsidRDefault="0095563A" w:rsidP="00CE5A72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 xml:space="preserve">касаются размышлений о смысле жизни, гуманном и антигуманном поступках, их мотивах, причинах внутреннего разлада и об угрызениях совести; </w:t>
      </w:r>
    </w:p>
    <w:p w:rsidR="0095563A" w:rsidRPr="00B1466F" w:rsidRDefault="0095563A" w:rsidP="00CE5A72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 xml:space="preserve">позволяют задуматься об образе жизни человека, о выборе им жизненного пути, значимой цели и средствах ее достижения, любви и дружбе; </w:t>
      </w:r>
    </w:p>
    <w:p w:rsidR="0095563A" w:rsidRPr="00B1466F" w:rsidRDefault="0095563A" w:rsidP="00CE5A72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>побуждают к самоанализу, осмыслению опыта других людей (или поступков литературных героев), стремящихся понять себя.</w:t>
      </w:r>
    </w:p>
    <w:p w:rsidR="0095563A" w:rsidRPr="00B1466F" w:rsidRDefault="0095563A" w:rsidP="00CE5A72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>Темы раздела 2 «Семья, общество, Отечество в жизни человека» связаны со взглядом на человека как представителя семьи, социума, народа, поколения, эпохи. Темы раздела:</w:t>
      </w:r>
    </w:p>
    <w:p w:rsidR="0095563A" w:rsidRPr="00B1466F" w:rsidRDefault="0095563A" w:rsidP="00CE5A72">
      <w:pPr>
        <w:numPr>
          <w:ilvl w:val="0"/>
          <w:numId w:val="3"/>
        </w:numPr>
        <w:spacing w:before="100" w:beforeAutospacing="1" w:after="100" w:afterAutospacing="1" w:line="240" w:lineRule="auto"/>
        <w:ind w:left="0" w:right="18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 xml:space="preserve">нацеливают на размышление о семейных и общественных ценностях, традициях и обычаях, межличностных отношениях и влиянии среды на человека; </w:t>
      </w:r>
    </w:p>
    <w:p w:rsidR="0095563A" w:rsidRPr="00B1466F" w:rsidRDefault="0095563A" w:rsidP="00CE5A72">
      <w:pPr>
        <w:numPr>
          <w:ilvl w:val="0"/>
          <w:numId w:val="3"/>
        </w:numPr>
        <w:spacing w:before="100" w:beforeAutospacing="1" w:after="100" w:afterAutospacing="1" w:line="240" w:lineRule="auto"/>
        <w:ind w:left="0" w:right="18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 xml:space="preserve">касаются вопросов исторического времени, гражданских идеалов, важности сохранения исторической памяти, роли личности в истории; </w:t>
      </w:r>
    </w:p>
    <w:p w:rsidR="0095563A" w:rsidRPr="00B1466F" w:rsidRDefault="0095563A" w:rsidP="00CE5A72">
      <w:pPr>
        <w:numPr>
          <w:ilvl w:val="0"/>
          <w:numId w:val="3"/>
        </w:numPr>
        <w:spacing w:before="100" w:beforeAutospacing="1" w:after="100" w:afterAutospacing="1" w:line="240" w:lineRule="auto"/>
        <w:ind w:left="0" w:right="18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 xml:space="preserve">позволяют задуматься о славе и бесславии, личном и общественном, своем вкладе в общественный прогресс; </w:t>
      </w:r>
    </w:p>
    <w:p w:rsidR="0095563A" w:rsidRPr="00B1466F" w:rsidRDefault="0095563A" w:rsidP="00CE5A72">
      <w:pPr>
        <w:numPr>
          <w:ilvl w:val="0"/>
          <w:numId w:val="3"/>
        </w:numPr>
        <w:spacing w:before="100" w:beforeAutospacing="1" w:after="100" w:afterAutospacing="1" w:line="240" w:lineRule="auto"/>
        <w:ind w:left="0" w:right="18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>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</w:p>
    <w:p w:rsidR="0095563A" w:rsidRPr="00B1466F" w:rsidRDefault="0095563A" w:rsidP="00CE5A72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>В раздел 3 «Природа и культура в жизни человека» включены темы, которые связаны с философскими, социальными, этическими, эстетическими проблемами, вопросами экологии. Темы раздела:</w:t>
      </w:r>
    </w:p>
    <w:p w:rsidR="0095563A" w:rsidRPr="00B1466F" w:rsidRDefault="0095563A" w:rsidP="00CE5A72">
      <w:pPr>
        <w:numPr>
          <w:ilvl w:val="0"/>
          <w:numId w:val="4"/>
        </w:numPr>
        <w:spacing w:before="100" w:beforeAutospacing="1" w:after="100" w:afterAutospacing="1" w:line="240" w:lineRule="auto"/>
        <w:ind w:left="0" w:right="18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 xml:space="preserve">нацеливают на рассуждение об искусстве и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науки; </w:t>
      </w:r>
    </w:p>
    <w:p w:rsidR="0095563A" w:rsidRPr="00B1466F" w:rsidRDefault="0095563A" w:rsidP="00CE5A72">
      <w:pPr>
        <w:numPr>
          <w:ilvl w:val="0"/>
          <w:numId w:val="4"/>
        </w:numPr>
        <w:spacing w:before="100" w:beforeAutospacing="1" w:after="100" w:afterAutospacing="1" w:line="240" w:lineRule="auto"/>
        <w:ind w:left="0" w:right="18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 xml:space="preserve">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датами); </w:t>
      </w:r>
    </w:p>
    <w:p w:rsidR="0095563A" w:rsidRPr="00B1466F" w:rsidRDefault="0095563A" w:rsidP="00CE5A72">
      <w:pPr>
        <w:numPr>
          <w:ilvl w:val="0"/>
          <w:numId w:val="4"/>
        </w:numPr>
        <w:spacing w:before="100" w:beforeAutospacing="1" w:after="100" w:afterAutospacing="1" w:line="240" w:lineRule="auto"/>
        <w:ind w:left="0" w:right="18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 xml:space="preserve">позволяют осмысливать роль культуры в жизни человека, важность исторической памяти, сохранения традиционных ценностей; </w:t>
      </w:r>
    </w:p>
    <w:p w:rsidR="0095563A" w:rsidRPr="00B1466F" w:rsidRDefault="0095563A" w:rsidP="00CE5A72">
      <w:pPr>
        <w:numPr>
          <w:ilvl w:val="0"/>
          <w:numId w:val="4"/>
        </w:numPr>
        <w:spacing w:before="100" w:beforeAutospacing="1" w:after="100" w:afterAutospacing="1" w:line="240" w:lineRule="auto"/>
        <w:ind w:left="0" w:right="18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>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</w:p>
    <w:p w:rsidR="00412CD2" w:rsidRPr="00B1466F" w:rsidRDefault="00412CD2" w:rsidP="00CE5A72">
      <w:pPr>
        <w:pStyle w:val="13NormDOC-txt"/>
        <w:spacing w:before="0" w:line="240" w:lineRule="auto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Обучающимся был предложен следующий комплект тем сочинений для проведения итогового сочинения </w:t>
      </w:r>
    </w:p>
    <w:p w:rsidR="00412CD2" w:rsidRPr="00B1466F" w:rsidRDefault="00412CD2" w:rsidP="00CE5A72">
      <w:pPr>
        <w:pStyle w:val="13NormDOC-txt"/>
        <w:spacing w:before="0" w:line="240" w:lineRule="auto"/>
        <w:jc w:val="right"/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E5A72" w:rsidRDefault="00CE5A72" w:rsidP="00CE5A72">
      <w:pPr>
        <w:pStyle w:val="13NormDOC-txt"/>
        <w:spacing w:before="0" w:line="240" w:lineRule="auto"/>
        <w:jc w:val="right"/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412CD2" w:rsidRPr="002411EE" w:rsidRDefault="00412CD2" w:rsidP="00CE5A72">
      <w:pPr>
        <w:pStyle w:val="13NormDOC-txt"/>
        <w:spacing w:before="0" w:line="240" w:lineRule="auto"/>
        <w:jc w:val="right"/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</w:pPr>
      <w:r w:rsidRPr="002411EE"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  <w:t>Таб</w:t>
      </w:r>
      <w:r w:rsidR="00CE5A72" w:rsidRPr="002411EE"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  <w:t>лица 6</w:t>
      </w:r>
      <w:r w:rsidRPr="002411EE"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  <w:t xml:space="preserve">. Комплект тем сочинения </w:t>
      </w:r>
    </w:p>
    <w:p w:rsidR="00D460BF" w:rsidRPr="00B1466F" w:rsidRDefault="00D460BF" w:rsidP="00CE5A72">
      <w:pPr>
        <w:pStyle w:val="13NormDOC-txt"/>
        <w:spacing w:before="0" w:line="240" w:lineRule="auto"/>
        <w:jc w:val="right"/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4"/>
      </w:tblGrid>
      <w:tr w:rsidR="00412CD2" w:rsidRPr="00B1466F" w:rsidTr="00FF7F1D">
        <w:trPr>
          <w:trHeight w:val="60"/>
          <w:tblHeader/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412CD2" w:rsidRPr="00B1466F" w:rsidRDefault="00412CD2" w:rsidP="00CE5A72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412CD2" w:rsidRPr="00B1466F" w:rsidRDefault="00412CD2" w:rsidP="00CE5A72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</w:tr>
      <w:tr w:rsidR="00D460BF" w:rsidRPr="00B1466F" w:rsidTr="00FF7F1D">
        <w:trPr>
          <w:trHeight w:val="60"/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B1466F" w:rsidRDefault="00656C2F" w:rsidP="00CE5A72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B1466F" w:rsidRDefault="00656C2F" w:rsidP="00CE5A72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Почему совесть не всегда спасает нас от неправильных поступков?</w:t>
            </w:r>
          </w:p>
        </w:tc>
      </w:tr>
      <w:tr w:rsidR="00D460BF" w:rsidRPr="00B1466F" w:rsidTr="00FF7F1D">
        <w:trPr>
          <w:trHeight w:val="60"/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B1466F" w:rsidRDefault="00656C2F" w:rsidP="00CE5A72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B1466F" w:rsidRDefault="00656C2F" w:rsidP="00CE5A72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Согласны ли Вы с утверждением, что повзрослеть – значит нести ответственность за других?</w:t>
            </w:r>
          </w:p>
        </w:tc>
      </w:tr>
      <w:tr w:rsidR="00D460BF" w:rsidRPr="00B1466F" w:rsidTr="00FF7F1D">
        <w:trPr>
          <w:trHeight w:val="60"/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B1466F" w:rsidRDefault="00656C2F" w:rsidP="00CE5A72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B1466F" w:rsidRDefault="00656C2F" w:rsidP="00CE5A72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Как Вы понимаете мнение А.С. Грибоедова: «Служить бы рад, прислуживаться тошно»?</w:t>
            </w:r>
          </w:p>
        </w:tc>
      </w:tr>
      <w:tr w:rsidR="00D460BF" w:rsidRPr="00B1466F" w:rsidTr="00FF7F1D">
        <w:trPr>
          <w:trHeight w:val="60"/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B1466F" w:rsidRDefault="00656C2F" w:rsidP="00CE5A72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B1466F" w:rsidRDefault="00656C2F" w:rsidP="00CE5A72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Идеал гражданственности в моём понимании.</w:t>
            </w:r>
          </w:p>
        </w:tc>
      </w:tr>
      <w:tr w:rsidR="00D460BF" w:rsidRPr="00B1466F" w:rsidTr="00FF7F1D">
        <w:trPr>
          <w:trHeight w:val="60"/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B1466F" w:rsidRDefault="00656C2F" w:rsidP="00CE5A72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B1466F" w:rsidRDefault="00656C2F" w:rsidP="00CE5A72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В чём заключается нравственная ответственность учёного за результаты своей деятельности?</w:t>
            </w:r>
          </w:p>
        </w:tc>
      </w:tr>
      <w:tr w:rsidR="00D460BF" w:rsidRPr="00B1466F" w:rsidTr="00FF7F1D">
        <w:trPr>
          <w:trHeight w:val="60"/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B1466F" w:rsidRDefault="00656C2F" w:rsidP="00CE5A72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B1466F" w:rsidRDefault="00656C2F" w:rsidP="00CE5A72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 (книга, музыка, фильм, спектакль), которое заставило меня переживать.</w:t>
            </w:r>
          </w:p>
        </w:tc>
      </w:tr>
    </w:tbl>
    <w:p w:rsidR="00412CD2" w:rsidRPr="00B1466F" w:rsidRDefault="00412CD2" w:rsidP="00CE5A7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12CD2" w:rsidRPr="00B1466F" w:rsidRDefault="00412CD2" w:rsidP="00CE5A72">
      <w:pPr>
        <w:pStyle w:val="13NormDOC-txt"/>
        <w:spacing w:before="0" w:line="240" w:lineRule="auto"/>
        <w:jc w:val="right"/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412CD2" w:rsidRPr="002411EE" w:rsidRDefault="002411EE" w:rsidP="002411EE">
      <w:pPr>
        <w:pStyle w:val="13NormDOC-txt"/>
        <w:spacing w:before="0" w:line="240" w:lineRule="auto"/>
        <w:ind w:left="5954"/>
        <w:jc w:val="center"/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</w:pPr>
      <w:r w:rsidRPr="002411EE"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  <w:t>Диаграмма 2</w:t>
      </w:r>
      <w:r w:rsidR="00412CD2" w:rsidRPr="002411EE">
        <w:rPr>
          <w:rStyle w:val="Italic"/>
          <w:rFonts w:ascii="Times New Roman" w:hAnsi="Times New Roman" w:cs="Times New Roman"/>
          <w:b/>
          <w:color w:val="auto"/>
          <w:sz w:val="24"/>
          <w:szCs w:val="24"/>
        </w:rPr>
        <w:t>. Выбор тем итогового сочинения обучающимися 11 классов</w:t>
      </w:r>
    </w:p>
    <w:p w:rsidR="00412CD2" w:rsidRPr="00B1466F" w:rsidRDefault="00412CD2" w:rsidP="00CE5A72">
      <w:pPr>
        <w:pStyle w:val="13NormDOC-txt"/>
        <w:spacing w:before="0" w:line="240" w:lineRule="auto"/>
        <w:jc w:val="right"/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412CD2" w:rsidRPr="00B1466F" w:rsidRDefault="00FA50D8" w:rsidP="00CE5A72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b/>
          <w:i w:val="0"/>
          <w:color w:val="FF0000"/>
          <w:sz w:val="24"/>
          <w:szCs w:val="24"/>
        </w:rPr>
      </w:pPr>
      <w:r w:rsidRPr="00B146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76BBA7" wp14:editId="5C633653">
            <wp:extent cx="5610225" cy="2743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2CD2" w:rsidRPr="00B1466F" w:rsidRDefault="00412CD2" w:rsidP="00CE5A72">
      <w:pPr>
        <w:pStyle w:val="13NormDOC-txt"/>
        <w:spacing w:before="0" w:line="240" w:lineRule="auto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</w:pPr>
    </w:p>
    <w:p w:rsidR="00412CD2" w:rsidRPr="00B1466F" w:rsidRDefault="00412CD2" w:rsidP="00CE5A7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Из диаграммы видно, что </w:t>
      </w:r>
    </w:p>
    <w:p w:rsidR="0017371F" w:rsidRPr="00B1466F" w:rsidRDefault="00656C2F" w:rsidP="00CE5A7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Style w:val="propis"/>
          <w:rFonts w:ascii="Times New Roman" w:hAnsi="Times New Roman" w:cs="Times New Roman"/>
          <w:i w:val="0"/>
          <w:sz w:val="24"/>
          <w:szCs w:val="24"/>
        </w:rPr>
        <w:t>3</w:t>
      </w:r>
      <w:r w:rsidR="00412CD2" w:rsidRPr="00B1466F">
        <w:rPr>
          <w:rStyle w:val="propis"/>
          <w:rFonts w:ascii="Times New Roman" w:hAnsi="Times New Roman" w:cs="Times New Roman"/>
          <w:i w:val="0"/>
          <w:sz w:val="24"/>
          <w:szCs w:val="24"/>
        </w:rPr>
        <w:t> </w:t>
      </w:r>
      <w:r w:rsidR="00412CD2" w:rsidRPr="00B1466F">
        <w:rPr>
          <w:rFonts w:ascii="Times New Roman" w:hAnsi="Times New Roman" w:cs="Times New Roman"/>
          <w:sz w:val="24"/>
          <w:szCs w:val="24"/>
        </w:rPr>
        <w:t>обучающихся выбрали тему № </w:t>
      </w:r>
      <w:r w:rsidRPr="00B1466F">
        <w:rPr>
          <w:rStyle w:val="propis"/>
          <w:rFonts w:ascii="Times New Roman" w:hAnsi="Times New Roman" w:cs="Times New Roman"/>
          <w:i w:val="0"/>
          <w:sz w:val="24"/>
          <w:szCs w:val="24"/>
        </w:rPr>
        <w:t>612</w:t>
      </w:r>
      <w:r w:rsidR="00412CD2" w:rsidRPr="00B1466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371F" w:rsidRPr="00B1466F">
        <w:rPr>
          <w:rStyle w:val="propis"/>
          <w:rFonts w:ascii="Times New Roman" w:hAnsi="Times New Roman" w:cs="Times New Roman"/>
          <w:i w:val="0"/>
          <w:sz w:val="24"/>
          <w:szCs w:val="24"/>
        </w:rPr>
        <w:t>«</w:t>
      </w:r>
      <w:r w:rsidR="0017371F" w:rsidRPr="00B1466F">
        <w:rPr>
          <w:rFonts w:ascii="Times New Roman" w:hAnsi="Times New Roman" w:cs="Times New Roman"/>
          <w:sz w:val="24"/>
          <w:szCs w:val="24"/>
        </w:rPr>
        <w:t>Художественное произведение (книга, музыка, фильм, спектакль), которое заставило меня переживать».</w:t>
      </w:r>
    </w:p>
    <w:p w:rsidR="0017371F" w:rsidRPr="00B1466F" w:rsidRDefault="0017371F" w:rsidP="00CE5A7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Style w:val="propis"/>
          <w:rFonts w:ascii="Times New Roman" w:hAnsi="Times New Roman" w:cs="Times New Roman"/>
          <w:i w:val="0"/>
          <w:sz w:val="24"/>
          <w:szCs w:val="24"/>
        </w:rPr>
        <w:t>3</w:t>
      </w:r>
      <w:r w:rsidR="00412CD2" w:rsidRPr="00B1466F">
        <w:rPr>
          <w:rStyle w:val="propis"/>
          <w:rFonts w:ascii="Times New Roman" w:hAnsi="Times New Roman" w:cs="Times New Roman"/>
          <w:i w:val="0"/>
          <w:sz w:val="24"/>
          <w:szCs w:val="24"/>
        </w:rPr>
        <w:t> </w:t>
      </w:r>
      <w:r w:rsidR="00412CD2" w:rsidRPr="00B1466F">
        <w:rPr>
          <w:rFonts w:ascii="Times New Roman" w:hAnsi="Times New Roman" w:cs="Times New Roman"/>
          <w:sz w:val="24"/>
          <w:szCs w:val="24"/>
        </w:rPr>
        <w:t>обучающихся выбрали тему № </w:t>
      </w:r>
      <w:r w:rsidRPr="00B1466F">
        <w:rPr>
          <w:rFonts w:ascii="Times New Roman" w:hAnsi="Times New Roman" w:cs="Times New Roman"/>
          <w:sz w:val="24"/>
          <w:szCs w:val="24"/>
        </w:rPr>
        <w:t>108. «Почему совесть не всегда спасает нас от неправильных поступков?»</w:t>
      </w:r>
    </w:p>
    <w:p w:rsidR="0017371F" w:rsidRPr="00B1466F" w:rsidRDefault="0017371F" w:rsidP="00CE5A7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B1466F">
        <w:rPr>
          <w:rStyle w:val="propis"/>
          <w:rFonts w:ascii="Times New Roman" w:hAnsi="Times New Roman" w:cs="Times New Roman"/>
          <w:i w:val="0"/>
          <w:sz w:val="24"/>
          <w:szCs w:val="24"/>
        </w:rPr>
        <w:t>5</w:t>
      </w:r>
      <w:r w:rsidR="002A79ED" w:rsidRPr="00B1466F">
        <w:rPr>
          <w:rStyle w:val="propis"/>
          <w:rFonts w:ascii="Times New Roman" w:hAnsi="Times New Roman" w:cs="Times New Roman"/>
          <w:i w:val="0"/>
          <w:sz w:val="24"/>
          <w:szCs w:val="24"/>
        </w:rPr>
        <w:t> </w:t>
      </w:r>
      <w:r w:rsidR="002A79ED" w:rsidRPr="00B1466F">
        <w:rPr>
          <w:rFonts w:ascii="Times New Roman" w:hAnsi="Times New Roman" w:cs="Times New Roman"/>
          <w:sz w:val="24"/>
          <w:szCs w:val="24"/>
        </w:rPr>
        <w:t>обучающихся выбрали тему № </w:t>
      </w:r>
      <w:r w:rsidRPr="00B1466F">
        <w:rPr>
          <w:rFonts w:ascii="Times New Roman" w:hAnsi="Times New Roman" w:cs="Times New Roman"/>
          <w:sz w:val="24"/>
          <w:szCs w:val="24"/>
        </w:rPr>
        <w:t>412. «Идеал гражданственности в моём понимании».</w:t>
      </w:r>
    </w:p>
    <w:p w:rsidR="0017371F" w:rsidRPr="00B1466F" w:rsidRDefault="0017371F" w:rsidP="00CE5A7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Style w:val="propis"/>
          <w:rFonts w:ascii="Times New Roman" w:hAnsi="Times New Roman" w:cs="Times New Roman"/>
          <w:i w:val="0"/>
          <w:sz w:val="24"/>
          <w:szCs w:val="24"/>
        </w:rPr>
        <w:t>1</w:t>
      </w:r>
      <w:r w:rsidR="00412CD2" w:rsidRPr="00B1466F">
        <w:rPr>
          <w:rStyle w:val="propis"/>
          <w:rFonts w:ascii="Times New Roman" w:hAnsi="Times New Roman" w:cs="Times New Roman"/>
          <w:i w:val="0"/>
          <w:sz w:val="24"/>
          <w:szCs w:val="24"/>
        </w:rPr>
        <w:t> </w:t>
      </w:r>
      <w:r w:rsidR="00412CD2" w:rsidRPr="00B1466F">
        <w:rPr>
          <w:rFonts w:ascii="Times New Roman" w:hAnsi="Times New Roman" w:cs="Times New Roman"/>
          <w:sz w:val="24"/>
          <w:szCs w:val="24"/>
        </w:rPr>
        <w:t>обучающи</w:t>
      </w:r>
      <w:r w:rsidRPr="00B1466F">
        <w:rPr>
          <w:rFonts w:ascii="Times New Roman" w:hAnsi="Times New Roman" w:cs="Times New Roman"/>
          <w:sz w:val="24"/>
          <w:szCs w:val="24"/>
        </w:rPr>
        <w:t>й</w:t>
      </w:r>
      <w:r w:rsidR="00412CD2" w:rsidRPr="00B1466F">
        <w:rPr>
          <w:rFonts w:ascii="Times New Roman" w:hAnsi="Times New Roman" w:cs="Times New Roman"/>
          <w:sz w:val="24"/>
          <w:szCs w:val="24"/>
        </w:rPr>
        <w:t>ся выбрал тему № </w:t>
      </w:r>
      <w:r w:rsidRPr="00B1466F">
        <w:rPr>
          <w:rFonts w:ascii="Times New Roman" w:hAnsi="Times New Roman" w:cs="Times New Roman"/>
          <w:sz w:val="24"/>
          <w:szCs w:val="24"/>
        </w:rPr>
        <w:t>504. «В чём заключается нравственная ответственность учёного за результаты своей деятельности?»</w:t>
      </w:r>
    </w:p>
    <w:p w:rsidR="00656C2F" w:rsidRPr="00B1466F" w:rsidRDefault="00656C2F" w:rsidP="00CE5A72">
      <w:pPr>
        <w:pStyle w:val="13NormDOC-txt"/>
        <w:spacing w:before="0" w:line="240" w:lineRule="auto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</w:p>
    <w:p w:rsidR="00412CD2" w:rsidRPr="00B1466F" w:rsidRDefault="00412CD2" w:rsidP="00CE5A72">
      <w:pPr>
        <w:pStyle w:val="13NormDOC-txt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b/>
          <w:color w:val="auto"/>
          <w:sz w:val="24"/>
          <w:szCs w:val="24"/>
        </w:rPr>
        <w:t>Тем</w:t>
      </w:r>
      <w:r w:rsidR="0017371F" w:rsidRPr="00B1466F">
        <w:rPr>
          <w:rFonts w:ascii="Times New Roman" w:hAnsi="Times New Roman" w:cs="Times New Roman"/>
          <w:b/>
          <w:color w:val="auto"/>
          <w:sz w:val="24"/>
          <w:szCs w:val="24"/>
        </w:rPr>
        <w:t xml:space="preserve">ы № 206 и 313 </w:t>
      </w:r>
      <w:r w:rsidRPr="00B1466F">
        <w:rPr>
          <w:rFonts w:ascii="Times New Roman" w:hAnsi="Times New Roman" w:cs="Times New Roman"/>
          <w:b/>
          <w:color w:val="auto"/>
          <w:sz w:val="24"/>
          <w:szCs w:val="24"/>
        </w:rPr>
        <w:t>не выбрал никто.</w:t>
      </w:r>
    </w:p>
    <w:p w:rsidR="00DB0312" w:rsidRPr="00B1466F" w:rsidRDefault="00DB0312" w:rsidP="002411EE">
      <w:pPr>
        <w:pStyle w:val="a5"/>
        <w:spacing w:before="0" w:beforeAutospacing="0"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66F">
        <w:rPr>
          <w:rFonts w:ascii="Times New Roman" w:hAnsi="Times New Roman" w:cs="Times New Roman"/>
          <w:sz w:val="24"/>
          <w:szCs w:val="24"/>
          <w:lang w:val="ru-RU"/>
        </w:rPr>
        <w:t>Возможно, это связано с тем, что учащиеся смогли правильно подобрать литературный материал в качестве примеров-аргументов для раскрытия данных тем сочинений.</w:t>
      </w:r>
    </w:p>
    <w:p w:rsidR="00C07789" w:rsidRDefault="00C07789" w:rsidP="002411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отметить следующие </w:t>
      </w:r>
      <w:r w:rsidRPr="00B1466F">
        <w:rPr>
          <w:rFonts w:ascii="Times New Roman" w:hAnsi="Times New Roman" w:cs="Times New Roman"/>
          <w:b/>
          <w:sz w:val="24"/>
          <w:szCs w:val="24"/>
        </w:rPr>
        <w:t xml:space="preserve">примеры литературных аргументов, наиболее </w:t>
      </w:r>
      <w:proofErr w:type="gramStart"/>
      <w:r w:rsidRPr="00B1466F">
        <w:rPr>
          <w:rFonts w:ascii="Times New Roman" w:hAnsi="Times New Roman" w:cs="Times New Roman"/>
          <w:b/>
          <w:sz w:val="24"/>
          <w:szCs w:val="24"/>
        </w:rPr>
        <w:t xml:space="preserve">соответствующих  </w:t>
      </w:r>
      <w:r w:rsidRPr="00B1466F">
        <w:rPr>
          <w:rFonts w:ascii="Times New Roman" w:hAnsi="Times New Roman" w:cs="Times New Roman"/>
          <w:sz w:val="24"/>
          <w:szCs w:val="24"/>
        </w:rPr>
        <w:t>предложенным</w:t>
      </w:r>
      <w:proofErr w:type="gramEnd"/>
      <w:r w:rsidRPr="00B1466F">
        <w:rPr>
          <w:rFonts w:ascii="Times New Roman" w:hAnsi="Times New Roman" w:cs="Times New Roman"/>
          <w:sz w:val="24"/>
          <w:szCs w:val="24"/>
        </w:rPr>
        <w:t xml:space="preserve"> темам  сочинений</w:t>
      </w:r>
      <w:r w:rsidR="002411EE">
        <w:rPr>
          <w:rFonts w:ascii="Times New Roman" w:hAnsi="Times New Roman" w:cs="Times New Roman"/>
          <w:sz w:val="24"/>
          <w:szCs w:val="24"/>
        </w:rPr>
        <w:t>.</w:t>
      </w:r>
    </w:p>
    <w:p w:rsidR="005C33B6" w:rsidRPr="005C33B6" w:rsidRDefault="005C33B6" w:rsidP="005C33B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C33B6">
        <w:rPr>
          <w:rFonts w:ascii="Times New Roman" w:hAnsi="Times New Roman" w:cs="Times New Roman"/>
          <w:b/>
          <w:i/>
          <w:sz w:val="24"/>
          <w:szCs w:val="24"/>
        </w:rPr>
        <w:t>Таблица 7.</w:t>
      </w:r>
    </w:p>
    <w:p w:rsidR="00C07789" w:rsidRPr="005C33B6" w:rsidRDefault="00C07789" w:rsidP="005C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33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Опора на литературные произведения (МАОУ Тоцкая СОШ им. А.К. </w:t>
      </w:r>
      <w:proofErr w:type="spellStart"/>
      <w:r w:rsidRPr="005C33B6">
        <w:rPr>
          <w:rFonts w:ascii="Times New Roman" w:eastAsia="Times New Roman" w:hAnsi="Times New Roman" w:cs="Times New Roman"/>
          <w:b/>
          <w:i/>
          <w:sz w:val="24"/>
          <w:szCs w:val="24"/>
        </w:rPr>
        <w:t>Стерелюхина</w:t>
      </w:r>
      <w:proofErr w:type="spellEnd"/>
      <w:r w:rsidRPr="005C33B6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C07789" w:rsidRPr="00B1466F" w:rsidRDefault="00C07789" w:rsidP="00CE5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53"/>
        <w:gridCol w:w="3516"/>
        <w:gridCol w:w="2584"/>
        <w:gridCol w:w="1506"/>
      </w:tblGrid>
      <w:tr w:rsidR="0017371F" w:rsidRPr="00B1466F" w:rsidTr="0017371F">
        <w:trPr>
          <w:jc w:val="center"/>
        </w:trPr>
        <w:tc>
          <w:tcPr>
            <w:tcW w:w="710" w:type="dxa"/>
          </w:tcPr>
          <w:p w:rsidR="0017371F" w:rsidRPr="00B1466F" w:rsidRDefault="0017371F" w:rsidP="002411EE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3" w:type="dxa"/>
          </w:tcPr>
          <w:p w:rsidR="0017371F" w:rsidRPr="00B1466F" w:rsidRDefault="0017371F" w:rsidP="002411E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17371F" w:rsidRPr="00B1466F" w:rsidRDefault="0017371F" w:rsidP="002411E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17371F" w:rsidRPr="00B1466F" w:rsidRDefault="0017371F" w:rsidP="002411E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2584" w:type="dxa"/>
          </w:tcPr>
          <w:p w:rsidR="0017371F" w:rsidRPr="00B1466F" w:rsidRDefault="0017371F" w:rsidP="002411E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506" w:type="dxa"/>
          </w:tcPr>
          <w:p w:rsidR="0017371F" w:rsidRPr="00B1466F" w:rsidRDefault="0017371F" w:rsidP="002411EE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14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исп-ших</w:t>
            </w:r>
            <w:proofErr w:type="spellEnd"/>
            <w:r w:rsidRPr="00B14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данное произведение</w:t>
            </w:r>
          </w:p>
        </w:tc>
      </w:tr>
      <w:tr w:rsidR="0017371F" w:rsidRPr="00B1466F" w:rsidTr="0017371F">
        <w:trPr>
          <w:trHeight w:val="848"/>
          <w:jc w:val="center"/>
        </w:trPr>
        <w:tc>
          <w:tcPr>
            <w:tcW w:w="710" w:type="dxa"/>
          </w:tcPr>
          <w:p w:rsidR="0017371F" w:rsidRPr="00B1466F" w:rsidRDefault="0017371F" w:rsidP="00CE5A72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612.</w:t>
            </w:r>
          </w:p>
        </w:tc>
        <w:tc>
          <w:tcPr>
            <w:tcW w:w="2253" w:type="dxa"/>
          </w:tcPr>
          <w:p w:rsidR="0017371F" w:rsidRPr="00B1466F" w:rsidRDefault="0017371F" w:rsidP="00CE5A72">
            <w:pPr>
              <w:pStyle w:val="a3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 (книга, музыка, фильм, спектакль), которое заставило меня переживать.</w:t>
            </w:r>
          </w:p>
        </w:tc>
        <w:tc>
          <w:tcPr>
            <w:tcW w:w="3516" w:type="dxa"/>
          </w:tcPr>
          <w:p w:rsidR="0017371F" w:rsidRPr="00B1466F" w:rsidRDefault="0017371F" w:rsidP="00CE5A72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</w:t>
            </w:r>
            <w:proofErr w:type="spellEnd"/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proofErr w:type="spellEnd"/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7371F" w:rsidRPr="00B1466F" w:rsidRDefault="0017371F" w:rsidP="00CE5A72">
            <w:pPr>
              <w:pStyle w:val="a5"/>
              <w:spacing w:after="0"/>
              <w:ind w:left="0"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Преступление</w:t>
            </w:r>
            <w:proofErr w:type="spellEnd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наказание</w:t>
            </w:r>
            <w:proofErr w:type="spellEnd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371F" w:rsidRPr="00B1466F" w:rsidRDefault="0017371F" w:rsidP="00CE5A72">
            <w:pPr>
              <w:pStyle w:val="a5"/>
              <w:spacing w:after="0"/>
              <w:ind w:left="0"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proofErr w:type="spellStart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Капитанская</w:t>
            </w:r>
            <w:proofErr w:type="spellEnd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дочка</w:t>
            </w:r>
            <w:proofErr w:type="spellEnd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371F" w:rsidRPr="00B1466F" w:rsidRDefault="0017371F" w:rsidP="00CE5A72">
            <w:pPr>
              <w:pStyle w:val="a5"/>
              <w:spacing w:after="0"/>
              <w:ind w:left="0"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proofErr w:type="spellStart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Дары</w:t>
            </w:r>
            <w:proofErr w:type="spellEnd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волхвов</w:t>
            </w:r>
            <w:proofErr w:type="spellEnd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4" w:type="dxa"/>
          </w:tcPr>
          <w:p w:rsidR="0017371F" w:rsidRPr="00B1466F" w:rsidRDefault="0017371F" w:rsidP="00CE5A72">
            <w:pPr>
              <w:spacing w:after="0" w:line="240" w:lineRule="auto"/>
              <w:ind w:firstLine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1. Л.Н. Толстой</w:t>
            </w:r>
          </w:p>
          <w:p w:rsidR="0017371F" w:rsidRPr="00B1466F" w:rsidRDefault="0017371F" w:rsidP="00CE5A72">
            <w:pPr>
              <w:spacing w:after="0" w:line="240" w:lineRule="auto"/>
              <w:ind w:firstLine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Ф.М.Достоевский</w:t>
            </w:r>
          </w:p>
          <w:p w:rsidR="00531526" w:rsidRDefault="00531526" w:rsidP="00CE5A72">
            <w:pPr>
              <w:spacing w:after="0" w:line="240" w:lineRule="auto"/>
              <w:ind w:firstLine="1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71F" w:rsidRPr="00B1466F" w:rsidRDefault="0017371F" w:rsidP="00CE5A72">
            <w:pPr>
              <w:spacing w:after="0" w:line="240" w:lineRule="auto"/>
              <w:ind w:firstLine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3. А.С. Пушкин</w:t>
            </w:r>
          </w:p>
          <w:p w:rsidR="0017371F" w:rsidRPr="00B1466F" w:rsidRDefault="0017371F" w:rsidP="00CE5A72">
            <w:pPr>
              <w:spacing w:after="0" w:line="240" w:lineRule="auto"/>
              <w:ind w:firstLine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4. О. Генри</w:t>
            </w:r>
          </w:p>
        </w:tc>
        <w:tc>
          <w:tcPr>
            <w:tcW w:w="1506" w:type="dxa"/>
          </w:tcPr>
          <w:p w:rsidR="0017371F" w:rsidRPr="00B1466F" w:rsidRDefault="0017371F" w:rsidP="00CE5A72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71F" w:rsidRPr="00B1466F" w:rsidRDefault="0017371F" w:rsidP="00CE5A72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1526" w:rsidRDefault="00531526" w:rsidP="00CE5A72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71F" w:rsidRPr="00B1466F" w:rsidRDefault="0017371F" w:rsidP="00CE5A72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71F" w:rsidRPr="00B1466F" w:rsidRDefault="0017371F" w:rsidP="00CE5A72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71F" w:rsidRPr="00B1466F" w:rsidTr="0017371F">
        <w:trPr>
          <w:trHeight w:val="583"/>
          <w:jc w:val="center"/>
        </w:trPr>
        <w:tc>
          <w:tcPr>
            <w:tcW w:w="710" w:type="dxa"/>
          </w:tcPr>
          <w:p w:rsidR="0017371F" w:rsidRPr="00B1466F" w:rsidRDefault="0017371F" w:rsidP="00CE5A72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253" w:type="dxa"/>
          </w:tcPr>
          <w:p w:rsidR="0017371F" w:rsidRPr="00B1466F" w:rsidRDefault="0017371F" w:rsidP="00CE5A72">
            <w:pPr>
              <w:pStyle w:val="a3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Почему совесть не всегда спасает нас от неправильных поступков?</w:t>
            </w:r>
          </w:p>
        </w:tc>
        <w:tc>
          <w:tcPr>
            <w:tcW w:w="3516" w:type="dxa"/>
          </w:tcPr>
          <w:p w:rsidR="0017371F" w:rsidRPr="00B1466F" w:rsidRDefault="0017371F" w:rsidP="00CE5A72">
            <w:pPr>
              <w:pStyle w:val="a5"/>
              <w:spacing w:after="0"/>
              <w:ind w:left="0" w:firstLine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1.«Преступление и наказание»</w:t>
            </w:r>
          </w:p>
          <w:p w:rsidR="0017371F" w:rsidRPr="00B1466F" w:rsidRDefault="0017371F" w:rsidP="00CE5A72">
            <w:pPr>
              <w:pStyle w:val="a5"/>
              <w:spacing w:after="0"/>
              <w:ind w:left="0" w:firstLine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«Гроза»</w:t>
            </w:r>
          </w:p>
          <w:p w:rsidR="0017371F" w:rsidRPr="00B1466F" w:rsidRDefault="0017371F" w:rsidP="00CE5A72">
            <w:pPr>
              <w:pStyle w:val="a5"/>
              <w:spacing w:after="0"/>
              <w:ind w:left="0" w:firstLine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«Судьба человека»</w:t>
            </w:r>
          </w:p>
          <w:p w:rsidR="0017371F" w:rsidRPr="00B1466F" w:rsidRDefault="0017371F" w:rsidP="00CE5A72">
            <w:pPr>
              <w:pStyle w:val="a5"/>
              <w:spacing w:after="0"/>
              <w:ind w:left="0"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proofErr w:type="spellStart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371F" w:rsidRPr="00B1466F" w:rsidRDefault="0017371F" w:rsidP="00CE5A72">
            <w:pPr>
              <w:pStyle w:val="a5"/>
              <w:spacing w:after="0"/>
              <w:ind w:left="0"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proofErr w:type="spellStart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spellEnd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лампа</w:t>
            </w:r>
            <w:proofErr w:type="spellEnd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4" w:type="dxa"/>
          </w:tcPr>
          <w:p w:rsidR="0017371F" w:rsidRPr="00B1466F" w:rsidRDefault="0017371F" w:rsidP="00CE5A72">
            <w:pPr>
              <w:spacing w:after="0" w:line="240" w:lineRule="auto"/>
              <w:ind w:firstLine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1.Ф.М. Достоевский</w:t>
            </w:r>
          </w:p>
          <w:p w:rsidR="0017371F" w:rsidRPr="00B1466F" w:rsidRDefault="0017371F" w:rsidP="00CE5A72">
            <w:pPr>
              <w:spacing w:after="0" w:line="240" w:lineRule="auto"/>
              <w:ind w:firstLine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2. А. Островский</w:t>
            </w:r>
          </w:p>
          <w:p w:rsidR="0017371F" w:rsidRPr="00B1466F" w:rsidRDefault="0017371F" w:rsidP="00CE5A72">
            <w:pPr>
              <w:spacing w:after="0" w:line="240" w:lineRule="auto"/>
              <w:ind w:firstLine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3. М. Шолохов</w:t>
            </w:r>
          </w:p>
          <w:p w:rsidR="0017371F" w:rsidRPr="00B1466F" w:rsidRDefault="0017371F" w:rsidP="00CE5A72">
            <w:pPr>
              <w:spacing w:after="0" w:line="240" w:lineRule="auto"/>
              <w:ind w:firstLine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4. А.П. Чехов</w:t>
            </w:r>
          </w:p>
          <w:p w:rsidR="0017371F" w:rsidRPr="00B1466F" w:rsidRDefault="0017371F" w:rsidP="00CE5A72">
            <w:pPr>
              <w:spacing w:after="0" w:line="240" w:lineRule="auto"/>
              <w:ind w:firstLine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5. А. Грин</w:t>
            </w:r>
          </w:p>
        </w:tc>
        <w:tc>
          <w:tcPr>
            <w:tcW w:w="1506" w:type="dxa"/>
          </w:tcPr>
          <w:p w:rsidR="0017371F" w:rsidRPr="00B1466F" w:rsidRDefault="0017371F" w:rsidP="00CE5A72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71F" w:rsidRPr="00B1466F" w:rsidRDefault="0017371F" w:rsidP="00CE5A72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71F" w:rsidRPr="00B1466F" w:rsidRDefault="0017371F" w:rsidP="00CE5A72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71F" w:rsidRPr="00B1466F" w:rsidRDefault="0017371F" w:rsidP="00CE5A72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71F" w:rsidRPr="00B1466F" w:rsidRDefault="0017371F" w:rsidP="00CE5A72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71F" w:rsidRPr="00B1466F" w:rsidTr="0017371F">
        <w:trPr>
          <w:trHeight w:val="1265"/>
          <w:jc w:val="center"/>
        </w:trPr>
        <w:tc>
          <w:tcPr>
            <w:tcW w:w="710" w:type="dxa"/>
          </w:tcPr>
          <w:p w:rsidR="0017371F" w:rsidRPr="00B1466F" w:rsidRDefault="0017371F" w:rsidP="00CE5A72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412.</w:t>
            </w:r>
          </w:p>
        </w:tc>
        <w:tc>
          <w:tcPr>
            <w:tcW w:w="2253" w:type="dxa"/>
          </w:tcPr>
          <w:p w:rsidR="0017371F" w:rsidRPr="00B1466F" w:rsidRDefault="0017371F" w:rsidP="00CE5A72">
            <w:pPr>
              <w:pStyle w:val="a3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Идеал гражданственности в моём понимании.</w:t>
            </w:r>
          </w:p>
        </w:tc>
        <w:tc>
          <w:tcPr>
            <w:tcW w:w="3516" w:type="dxa"/>
          </w:tcPr>
          <w:p w:rsidR="0017371F" w:rsidRPr="00B1466F" w:rsidRDefault="0017371F" w:rsidP="00CE5A72">
            <w:pPr>
              <w:numPr>
                <w:ilvl w:val="0"/>
                <w:numId w:val="21"/>
              </w:numPr>
              <w:spacing w:after="0" w:line="240" w:lineRule="auto"/>
              <w:ind w:left="0" w:firstLine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«Судьба человека»</w:t>
            </w:r>
          </w:p>
          <w:p w:rsidR="0017371F" w:rsidRPr="00B1466F" w:rsidRDefault="0017371F" w:rsidP="00CE5A72">
            <w:pPr>
              <w:numPr>
                <w:ilvl w:val="0"/>
                <w:numId w:val="21"/>
              </w:numPr>
              <w:spacing w:after="0" w:line="240" w:lineRule="auto"/>
              <w:ind w:left="0" w:firstLine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характер»</w:t>
            </w:r>
          </w:p>
          <w:p w:rsidR="0017371F" w:rsidRPr="00B1466F" w:rsidRDefault="0017371F" w:rsidP="00CE5A72">
            <w:pPr>
              <w:numPr>
                <w:ilvl w:val="0"/>
                <w:numId w:val="21"/>
              </w:numPr>
              <w:spacing w:after="0" w:line="240" w:lineRule="auto"/>
              <w:ind w:left="0" w:firstLine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«Капитанская дочка»</w:t>
            </w:r>
          </w:p>
          <w:p w:rsidR="0017371F" w:rsidRPr="00B1466F" w:rsidRDefault="0017371F" w:rsidP="00CE5A72">
            <w:pPr>
              <w:numPr>
                <w:ilvl w:val="0"/>
                <w:numId w:val="21"/>
              </w:numPr>
              <w:spacing w:after="0" w:line="240" w:lineRule="auto"/>
              <w:ind w:left="0" w:firstLine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о настоящем человеке»</w:t>
            </w:r>
          </w:p>
        </w:tc>
        <w:tc>
          <w:tcPr>
            <w:tcW w:w="2584" w:type="dxa"/>
          </w:tcPr>
          <w:p w:rsidR="0017371F" w:rsidRPr="00B1466F" w:rsidRDefault="0017371F" w:rsidP="00CE5A72">
            <w:pPr>
              <w:spacing w:after="0" w:line="240" w:lineRule="auto"/>
              <w:ind w:firstLine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М. Шолохов</w:t>
            </w:r>
          </w:p>
          <w:p w:rsidR="0017371F" w:rsidRPr="00B1466F" w:rsidRDefault="0017371F" w:rsidP="00CE5A72">
            <w:pPr>
              <w:spacing w:after="0" w:line="240" w:lineRule="auto"/>
              <w:ind w:firstLine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2. А. Толстой</w:t>
            </w:r>
          </w:p>
          <w:p w:rsidR="0017371F" w:rsidRPr="00B1466F" w:rsidRDefault="0017371F" w:rsidP="00CE5A72">
            <w:pPr>
              <w:spacing w:after="0" w:line="240" w:lineRule="auto"/>
              <w:ind w:firstLine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3. А.С. Пушкин</w:t>
            </w:r>
          </w:p>
          <w:p w:rsidR="0017371F" w:rsidRPr="00B1466F" w:rsidRDefault="0017371F" w:rsidP="00CE5A72">
            <w:pPr>
              <w:spacing w:after="0" w:line="240" w:lineRule="auto"/>
              <w:ind w:firstLine="15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4. Б. Полевой</w:t>
            </w:r>
          </w:p>
        </w:tc>
        <w:tc>
          <w:tcPr>
            <w:tcW w:w="1506" w:type="dxa"/>
          </w:tcPr>
          <w:p w:rsidR="0017371F" w:rsidRPr="00B1466F" w:rsidRDefault="0017371F" w:rsidP="00CE5A72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371F" w:rsidRPr="00B1466F" w:rsidRDefault="0017371F" w:rsidP="00CE5A72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71F" w:rsidRPr="00B1466F" w:rsidRDefault="0017371F" w:rsidP="00CE5A72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371F" w:rsidRPr="00B1466F" w:rsidRDefault="0017371F" w:rsidP="00CE5A72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71F" w:rsidRPr="00B1466F" w:rsidTr="0017371F">
        <w:trPr>
          <w:trHeight w:val="734"/>
          <w:jc w:val="center"/>
        </w:trPr>
        <w:tc>
          <w:tcPr>
            <w:tcW w:w="710" w:type="dxa"/>
          </w:tcPr>
          <w:p w:rsidR="0017371F" w:rsidRPr="00B1466F" w:rsidRDefault="0017371F" w:rsidP="00CE5A72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504.</w:t>
            </w:r>
          </w:p>
        </w:tc>
        <w:tc>
          <w:tcPr>
            <w:tcW w:w="2253" w:type="dxa"/>
          </w:tcPr>
          <w:p w:rsidR="0017371F" w:rsidRPr="00B1466F" w:rsidRDefault="0017371F" w:rsidP="00CE5A72">
            <w:pPr>
              <w:pStyle w:val="a3"/>
              <w:ind w:firstLine="20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В чём заключается нравственная ответственность учёного за результаты своей деятельности?</w:t>
            </w:r>
          </w:p>
        </w:tc>
        <w:tc>
          <w:tcPr>
            <w:tcW w:w="3516" w:type="dxa"/>
          </w:tcPr>
          <w:p w:rsidR="0017371F" w:rsidRPr="00B1466F" w:rsidRDefault="0017371F" w:rsidP="00CE5A72">
            <w:pP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1. «Собачье сердце»</w:t>
            </w:r>
          </w:p>
          <w:p w:rsidR="0017371F" w:rsidRPr="00B1466F" w:rsidRDefault="0017371F" w:rsidP="00CE5A72">
            <w:pP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2. «Роковые яйца»</w:t>
            </w:r>
          </w:p>
        </w:tc>
        <w:tc>
          <w:tcPr>
            <w:tcW w:w="2584" w:type="dxa"/>
          </w:tcPr>
          <w:p w:rsidR="0017371F" w:rsidRPr="00B1466F" w:rsidRDefault="0017371F" w:rsidP="00CE5A72">
            <w:pPr>
              <w:spacing w:after="0" w:line="240" w:lineRule="auto"/>
              <w:ind w:firstLine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1. М.А.Булгаков</w:t>
            </w:r>
          </w:p>
          <w:p w:rsidR="0017371F" w:rsidRPr="00B1466F" w:rsidRDefault="0017371F" w:rsidP="00CE5A72">
            <w:pPr>
              <w:spacing w:after="0" w:line="240" w:lineRule="auto"/>
              <w:ind w:firstLine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2. М.А. Булгаков</w:t>
            </w:r>
          </w:p>
        </w:tc>
        <w:tc>
          <w:tcPr>
            <w:tcW w:w="1506" w:type="dxa"/>
          </w:tcPr>
          <w:p w:rsidR="0017371F" w:rsidRPr="00B1466F" w:rsidRDefault="0017371F" w:rsidP="00CE5A7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7371F" w:rsidRPr="00B1466F" w:rsidRDefault="0017371F" w:rsidP="00CE5A7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2CD2" w:rsidRPr="00B1466F" w:rsidRDefault="00412CD2" w:rsidP="0058289B">
      <w:pPr>
        <w:pStyle w:val="13NormDOC-header-2"/>
        <w:spacing w:before="0" w:after="0"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412CD2" w:rsidRPr="00201EE1" w:rsidRDefault="00412CD2" w:rsidP="0058289B">
      <w:pPr>
        <w:pStyle w:val="13NormDOC-txt"/>
        <w:spacing w:before="0" w:line="240" w:lineRule="auto"/>
        <w:ind w:firstLine="142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201EE1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Среди использованных в качестве комментария </w:t>
      </w:r>
      <w:r w:rsidR="00A15180" w:rsidRPr="00201EE1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наиболее часто упоминаются </w:t>
      </w:r>
      <w:r w:rsidRPr="00201EE1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следующие произведения «Война и мир» Толстого</w:t>
      </w:r>
      <w:r w:rsidR="00201EE1" w:rsidRPr="00201EE1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Л.Н.</w:t>
      </w:r>
      <w:r w:rsidRPr="00201EE1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201EE1" w:rsidRPr="00201EE1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«Преступление и наказание» Достоевского Ф.М., «Судьба человека» Шолохова М., «Капитанская дочка» Пушкина А.С., «Русский характер» Толстого А.</w:t>
      </w:r>
    </w:p>
    <w:p w:rsidR="00412CD2" w:rsidRPr="00B1466F" w:rsidRDefault="00412CD2" w:rsidP="00CE5A72">
      <w:pPr>
        <w:pStyle w:val="13NormDOC-txt"/>
        <w:spacing w:before="0" w:line="240" w:lineRule="auto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Введение итогового сочинения связано с выявлением уровня </w:t>
      </w:r>
      <w:proofErr w:type="spellStart"/>
      <w:r w:rsidRPr="00B1466F">
        <w:rPr>
          <w:rFonts w:ascii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66F">
        <w:rPr>
          <w:rFonts w:ascii="Times New Roman" w:hAnsi="Times New Roman" w:cs="Times New Roman"/>
          <w:color w:val="auto"/>
          <w:sz w:val="24"/>
          <w:szCs w:val="24"/>
        </w:rPr>
        <w:t>метапредметной</w:t>
      </w:r>
      <w:proofErr w:type="spellEnd"/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 коммуникативной компетенции обучающихся. Учащиеся в работах определяли свою жизненную позицию, отношение к морально-этическим проблемам, умение рефлексировать на основе прочитанного и увиденного. 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Выпускное сочинение – это проверка умения письменно размышлять на заданную тему, которое формируется на уроках по всем предметам учебного плана. Результаты итогового сочинения в 202</w:t>
      </w:r>
      <w:r w:rsidR="003C7A3B" w:rsidRPr="00B1466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B1466F">
        <w:rPr>
          <w:rFonts w:ascii="Times New Roman" w:hAnsi="Times New Roman" w:cs="Times New Roman"/>
          <w:color w:val="auto"/>
          <w:sz w:val="24"/>
          <w:szCs w:val="24"/>
        </w:rPr>
        <w:t>-202</w:t>
      </w:r>
      <w:r w:rsidR="003C7A3B" w:rsidRPr="00B1466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392AFF"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</w:t>
      </w: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 свидетельствуют, что подготовкой учащихся к сочинению занимались учителя </w:t>
      </w:r>
      <w:r w:rsidR="00063BBC">
        <w:rPr>
          <w:rFonts w:ascii="Times New Roman" w:hAnsi="Times New Roman" w:cs="Times New Roman"/>
          <w:color w:val="auto"/>
          <w:sz w:val="24"/>
          <w:szCs w:val="24"/>
        </w:rPr>
        <w:t xml:space="preserve">литературы, </w:t>
      </w: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истории, обществознания, географии, иностранных языков. 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Выводы: 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1. Таким образом, анализ сочинений по</w:t>
      </w:r>
      <w:r w:rsidR="00063BBC">
        <w:rPr>
          <w:rFonts w:ascii="Times New Roman" w:hAnsi="Times New Roman" w:cs="Times New Roman"/>
          <w:color w:val="auto"/>
          <w:sz w:val="24"/>
          <w:szCs w:val="24"/>
        </w:rPr>
        <w:t>казал, что у учащихся 11 класса</w:t>
      </w: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 сформированы умения: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 - рассуждать на выбранные темы;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 - размышлять над предложенной проблемой;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 - строить высказывания на основе связанных с темой тезисов;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- аргументировать, избирая свой путь использования литературного материала;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 - логично строить свое высказывание. 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Результаты итогового сочинения указывают на необходимость дальнейшего совершенствования умений, обучающихся точно выражать свои мысли, используя разнообразную лексику и грамматические конструкции. 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При подготовке к итоговому сочинению учителям русского языка и литературы необходимо учить выпускников правильно «видеть» ключевые слова темы, отбирать литературоведческий материал для анализа, акцентировать внимание на выборе более точных литературных примеров; работать над композицией сочинения, обучать приемам работы над вступительной и заключительной частями сочинения, способам аргументации. Нацеливать учащихся на осмысленную формулировку тезиса, логичность доказательств и связанный с тезисом вывод. </w:t>
      </w:r>
    </w:p>
    <w:p w:rsidR="00412CD2" w:rsidRPr="00B1466F" w:rsidRDefault="00412CD2" w:rsidP="00CE5A72">
      <w:pPr>
        <w:pStyle w:val="13NormDOC-txt"/>
        <w:spacing w:before="0"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1466F">
        <w:rPr>
          <w:rFonts w:ascii="Times New Roman" w:hAnsi="Times New Roman" w:cs="Times New Roman"/>
          <w:color w:val="auto"/>
          <w:sz w:val="24"/>
          <w:szCs w:val="24"/>
        </w:rPr>
        <w:t>2. Работу по подготовке и проведению ито</w:t>
      </w:r>
      <w:r w:rsidR="00CB0C79">
        <w:rPr>
          <w:rFonts w:ascii="Times New Roman" w:hAnsi="Times New Roman" w:cs="Times New Roman"/>
          <w:color w:val="auto"/>
          <w:sz w:val="24"/>
          <w:szCs w:val="24"/>
        </w:rPr>
        <w:t>гового сочинения считать хорошей</w:t>
      </w:r>
      <w:r w:rsidRPr="00B1466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412CD2" w:rsidRPr="00B1466F" w:rsidRDefault="00412CD2" w:rsidP="00CE5A72">
      <w:pPr>
        <w:pStyle w:val="13NormDOC-header-2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44A38" w:rsidRPr="00B1466F" w:rsidRDefault="00B44A38" w:rsidP="00CE5A7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66F">
        <w:rPr>
          <w:rFonts w:ascii="Times New Roman" w:hAnsi="Times New Roman" w:cs="Times New Roman"/>
          <w:b/>
          <w:i/>
          <w:sz w:val="24"/>
          <w:szCs w:val="24"/>
        </w:rPr>
        <w:t xml:space="preserve">Раздел 2. Анализ мероприятий по контролю качества проверки итоговых сочинений в </w:t>
      </w:r>
      <w:r w:rsidR="00CB0C79">
        <w:rPr>
          <w:rFonts w:ascii="Times New Roman" w:hAnsi="Times New Roman" w:cs="Times New Roman"/>
          <w:b/>
          <w:i/>
          <w:sz w:val="24"/>
          <w:szCs w:val="24"/>
        </w:rPr>
        <w:t xml:space="preserve">МАОУ Тоцкая СОШ </w:t>
      </w:r>
      <w:proofErr w:type="spellStart"/>
      <w:r w:rsidR="00CB0C79">
        <w:rPr>
          <w:rFonts w:ascii="Times New Roman" w:hAnsi="Times New Roman" w:cs="Times New Roman"/>
          <w:b/>
          <w:i/>
          <w:sz w:val="24"/>
          <w:szCs w:val="24"/>
        </w:rPr>
        <w:t>им.А.К.Стерелюхина</w:t>
      </w:r>
      <w:proofErr w:type="spellEnd"/>
    </w:p>
    <w:p w:rsidR="00086AAE" w:rsidRPr="0003604D" w:rsidRDefault="00086AAE" w:rsidP="00CE5A7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604D">
        <w:rPr>
          <w:rFonts w:ascii="Times New Roman" w:hAnsi="Times New Roman" w:cs="Times New Roman"/>
          <w:sz w:val="24"/>
          <w:szCs w:val="24"/>
        </w:rPr>
        <w:t xml:space="preserve">За последние три года отсутствовала перепроверка работ итогового сочинения. Два </w:t>
      </w:r>
      <w:r w:rsidR="0003604D" w:rsidRPr="0003604D">
        <w:rPr>
          <w:rFonts w:ascii="Times New Roman" w:hAnsi="Times New Roman" w:cs="Times New Roman"/>
          <w:sz w:val="24"/>
          <w:szCs w:val="24"/>
        </w:rPr>
        <w:t>предыдущих</w:t>
      </w:r>
      <w:r w:rsidRPr="0003604D">
        <w:rPr>
          <w:rFonts w:ascii="Times New Roman" w:hAnsi="Times New Roman" w:cs="Times New Roman"/>
          <w:sz w:val="24"/>
          <w:szCs w:val="24"/>
        </w:rPr>
        <w:t xml:space="preserve"> года осуществлялась перекрестная проверка работ итогового сочинения с Александровским и Красногвардейским районами.</w:t>
      </w:r>
    </w:p>
    <w:p w:rsidR="003838FF" w:rsidRPr="00B1466F" w:rsidRDefault="003838FF" w:rsidP="00CE5A7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66F">
        <w:rPr>
          <w:rFonts w:ascii="Times New Roman" w:hAnsi="Times New Roman" w:cs="Times New Roman"/>
          <w:b/>
          <w:i/>
          <w:sz w:val="24"/>
          <w:szCs w:val="24"/>
        </w:rPr>
        <w:t xml:space="preserve">Раздел 3. Практическое использование результатов анализа итогового сочинения. Комплекс мер по повышению качества подготовки к итоговому сочинению и качества обучения русскому языку в целом в </w:t>
      </w:r>
      <w:r w:rsidR="0003604D">
        <w:rPr>
          <w:rFonts w:ascii="Times New Roman" w:hAnsi="Times New Roman" w:cs="Times New Roman"/>
          <w:b/>
          <w:i/>
          <w:sz w:val="24"/>
          <w:szCs w:val="24"/>
        </w:rPr>
        <w:t xml:space="preserve">МАОУ Тоцкая СОШ </w:t>
      </w:r>
      <w:proofErr w:type="spellStart"/>
      <w:r w:rsidR="0003604D">
        <w:rPr>
          <w:rFonts w:ascii="Times New Roman" w:hAnsi="Times New Roman" w:cs="Times New Roman"/>
          <w:b/>
          <w:i/>
          <w:sz w:val="24"/>
          <w:szCs w:val="24"/>
        </w:rPr>
        <w:t>им.А.К.Стерелюхина</w:t>
      </w:r>
      <w:proofErr w:type="spellEnd"/>
    </w:p>
    <w:p w:rsidR="003838FF" w:rsidRPr="00B1466F" w:rsidRDefault="003838FF" w:rsidP="00CE5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>Предлагаемые меры по повышению качества образования</w:t>
      </w:r>
    </w:p>
    <w:p w:rsidR="003838FF" w:rsidRPr="0003604D" w:rsidRDefault="003838FF" w:rsidP="00CE5A72">
      <w:pPr>
        <w:pStyle w:val="a5"/>
        <w:numPr>
          <w:ilvl w:val="2"/>
          <w:numId w:val="3"/>
        </w:num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3604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Рекомендации </w:t>
      </w:r>
      <w:r w:rsidR="0003604D">
        <w:rPr>
          <w:rFonts w:ascii="Times New Roman" w:hAnsi="Times New Roman" w:cs="Times New Roman"/>
          <w:b/>
          <w:i/>
          <w:sz w:val="24"/>
          <w:szCs w:val="24"/>
          <w:lang w:val="ru-RU"/>
        </w:rPr>
        <w:t>заместителям директора по УР</w:t>
      </w:r>
      <w:r w:rsidRPr="0003604D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AC4DD6" w:rsidRPr="00B1466F" w:rsidRDefault="00AC4DD6" w:rsidP="00CE5A72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Усилить контроль работы, ориентированной на</w:t>
      </w:r>
      <w:r w:rsidRPr="00B146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высокие результаты подготовки выпускников к</w:t>
      </w:r>
      <w:r w:rsidRPr="00B146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ГИА. Срок: постоянно.</w:t>
      </w:r>
    </w:p>
    <w:p w:rsidR="00AC4DD6" w:rsidRPr="00B1466F" w:rsidRDefault="00AC4DD6" w:rsidP="00CE5A72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Усилить </w:t>
      </w:r>
      <w:proofErr w:type="spellStart"/>
      <w:r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контроль работы по</w:t>
      </w:r>
      <w:r w:rsidRPr="00B146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маршрутам выпускников с</w:t>
      </w:r>
      <w:r w:rsidRPr="00B146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низкой мотивацией и</w:t>
      </w:r>
      <w:r w:rsidRPr="00B146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выпускников, способных достичь максимального результата на</w:t>
      </w:r>
      <w:r w:rsidRPr="00B146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ГИА. Срок: постоянно.</w:t>
      </w:r>
    </w:p>
    <w:p w:rsidR="00AC4DD6" w:rsidRPr="00B1466F" w:rsidRDefault="00AC4DD6" w:rsidP="00CE5A72">
      <w:pPr>
        <w:pStyle w:val="a5"/>
        <w:spacing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Организовать методическую поддержку учителей русского языка и</w:t>
      </w:r>
      <w:r w:rsidRPr="00B146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литературы в</w:t>
      </w:r>
      <w:r w:rsidRPr="00B146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подготовке высокомотивированных выпускников. Срок: постоянно.</w:t>
      </w:r>
    </w:p>
    <w:p w:rsidR="00A7517A" w:rsidRPr="00B1466F" w:rsidRDefault="00A7517A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 xml:space="preserve">1.4. Способствовать повышению квалификации учителей русского языка и литературы в области читательской грамотности, владения литературными нормами письменной речи. Своевременно направлять учителей русского языка для прохождения курсовой подготовки. </w:t>
      </w:r>
      <w:r w:rsidRPr="00B1466F">
        <w:rPr>
          <w:rFonts w:ascii="Times New Roman" w:hAnsi="Times New Roman" w:cs="Times New Roman"/>
          <w:color w:val="000000"/>
          <w:sz w:val="24"/>
          <w:szCs w:val="24"/>
        </w:rPr>
        <w:t>Срок: постоянно.</w:t>
      </w:r>
    </w:p>
    <w:p w:rsidR="00A7517A" w:rsidRPr="00B1466F" w:rsidRDefault="00A7517A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 xml:space="preserve">1.5. Обеспечивать преемственность обучения русскому языку и литературе, читательской грамотности на всех уровнях общего образования как в рамках учебной, так и внеурочной деятельности. </w:t>
      </w:r>
      <w:r w:rsidRPr="00B1466F">
        <w:rPr>
          <w:rFonts w:ascii="Times New Roman" w:hAnsi="Times New Roman" w:cs="Times New Roman"/>
          <w:color w:val="000000"/>
          <w:sz w:val="24"/>
          <w:szCs w:val="24"/>
        </w:rPr>
        <w:t>Срок: постоянно.</w:t>
      </w:r>
    </w:p>
    <w:p w:rsidR="00A7517A" w:rsidRPr="00B1466F" w:rsidRDefault="00A7517A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>1.6. Предусмотреть проведение диагностической работы по литературе в конце 10-го класса в форме итогового сочинения. Срок: апрель-май.</w:t>
      </w:r>
    </w:p>
    <w:p w:rsidR="00AC4DD6" w:rsidRPr="00B1466F" w:rsidRDefault="00A7517A" w:rsidP="00CE5A72">
      <w:pPr>
        <w:pStyle w:val="a5"/>
        <w:spacing w:before="0" w:before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1.7</w:t>
      </w:r>
      <w:r w:rsidR="00AC4DD6"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Проанализировать на</w:t>
      </w:r>
      <w:r w:rsidR="00AC4DD6" w:rsidRPr="00B146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4DD6"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 совещаниях причины допущенных ошибок, внести соответствующие коррективы в</w:t>
      </w:r>
      <w:r w:rsidR="00AC4DD6" w:rsidRPr="00B146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4DD6"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дорожную карту подготовки обучающихся к</w:t>
      </w:r>
      <w:r w:rsidR="00AC4DD6" w:rsidRPr="00B146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4DD6"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ГИА. Срок: </w:t>
      </w:r>
      <w:r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декабрь</w:t>
      </w:r>
      <w:r w:rsidR="00AC4DD6"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D3D11" w:rsidRPr="00B1466F" w:rsidRDefault="00A7517A" w:rsidP="00CE5A72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1.8</w:t>
      </w:r>
      <w:r w:rsidR="00AC4DD6"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Довести результаты итогового сочинения (изложения) до</w:t>
      </w:r>
      <w:r w:rsidR="00AC4DD6" w:rsidRPr="00B146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4DD6"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родителей под подпись. Срок: до</w:t>
      </w:r>
      <w:r w:rsidR="00AC4DD6" w:rsidRPr="00B146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28.12.2024</w:t>
      </w:r>
      <w:r w:rsidR="00AC4DD6" w:rsidRPr="00B146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3838FF" w:rsidRPr="00B1466F" w:rsidRDefault="003838FF" w:rsidP="00CE5A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>2</w:t>
      </w:r>
      <w:r w:rsidR="00A7517A" w:rsidRPr="00B1466F">
        <w:rPr>
          <w:rFonts w:ascii="Times New Roman" w:hAnsi="Times New Roman" w:cs="Times New Roman"/>
          <w:sz w:val="24"/>
          <w:szCs w:val="24"/>
        </w:rPr>
        <w:t>.</w:t>
      </w:r>
      <w:r w:rsidRPr="00B1466F">
        <w:rPr>
          <w:rFonts w:ascii="Times New Roman" w:hAnsi="Times New Roman" w:cs="Times New Roman"/>
          <w:sz w:val="24"/>
          <w:szCs w:val="24"/>
        </w:rPr>
        <w:t xml:space="preserve"> </w:t>
      </w:r>
      <w:r w:rsidRPr="00B1466F">
        <w:rPr>
          <w:rFonts w:ascii="Times New Roman" w:hAnsi="Times New Roman" w:cs="Times New Roman"/>
          <w:b/>
          <w:i/>
          <w:sz w:val="24"/>
          <w:szCs w:val="24"/>
        </w:rPr>
        <w:t xml:space="preserve">Учителям русского языка и литературы: </w:t>
      </w:r>
    </w:p>
    <w:p w:rsidR="00A7517A" w:rsidRPr="00B1466F" w:rsidRDefault="00A7517A" w:rsidP="00CE5A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>2.1. Усилить контроль результативности освоения выпускниками программы, продолжить работу по индивидуальным образовательным маршрутам по подготовке к ГИА-11 по русскому языку. Срок: постоянно.</w:t>
      </w:r>
    </w:p>
    <w:p w:rsidR="00A7517A" w:rsidRPr="00B1466F" w:rsidRDefault="00A7517A" w:rsidP="00CE5A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 xml:space="preserve">2.2. Осуществлять планомерную работу по устранению пробелов в знаниях учащихся. Продолжить обучение написанию сочинений разных жанров развивающего, исследовательского характера </w:t>
      </w:r>
      <w:r w:rsidRPr="00B146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 уроках русского языка и литературы. На уроках развития речи по русскому языку и литературе систематически работать с текстовой информацией с целью формирования коммуникативной компетентности обучающихся: «погружаясь в текст», грамотно его интерпретировать, выделять разные виды информации и осознавать оригинальность авторской содержательно-концептуальной позиции, заявленной в тексте. Срок: постоянно.</w:t>
      </w:r>
    </w:p>
    <w:p w:rsidR="00A7517A" w:rsidRPr="00B1466F" w:rsidRDefault="00A7517A" w:rsidP="00CE5A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>2.3. Расширить работу по анализу текста; наряду с правописными и грамматическими заданиями постоянно предусматривать вопросы на понимание содержания текста, авторской позиции, языковых средств связи, средств языковой выразительности; ввести в постоянную практику работы с текстом формирование корректного и аргументированного личного мнения учащихся о проблемах, поставленных автором, а также развитие умения чувствовать подтекст. Срок: постоянно.</w:t>
      </w:r>
    </w:p>
    <w:p w:rsidR="00A7517A" w:rsidRPr="00B1466F" w:rsidRDefault="00A7517A" w:rsidP="00CE5A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6F">
        <w:rPr>
          <w:rFonts w:ascii="Times New Roman" w:hAnsi="Times New Roman" w:cs="Times New Roman"/>
          <w:color w:val="000000"/>
          <w:sz w:val="24"/>
          <w:szCs w:val="24"/>
        </w:rPr>
        <w:t>2.4. Совершенствовать формы и методы проведения учебных занятий, использовать возможности индивидуального и дифференцированного обучения для организации процесса обучения. Срок: постоянно.</w:t>
      </w:r>
    </w:p>
    <w:p w:rsidR="00DB600C" w:rsidRPr="00B1466F" w:rsidRDefault="00DB600C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>2.</w:t>
      </w:r>
      <w:r w:rsidR="00A7517A" w:rsidRPr="00B1466F">
        <w:rPr>
          <w:rFonts w:ascii="Times New Roman" w:hAnsi="Times New Roman" w:cs="Times New Roman"/>
          <w:sz w:val="24"/>
          <w:szCs w:val="24"/>
        </w:rPr>
        <w:t>5.</w:t>
      </w:r>
      <w:r w:rsidRPr="00B1466F">
        <w:rPr>
          <w:rFonts w:ascii="Times New Roman" w:hAnsi="Times New Roman" w:cs="Times New Roman"/>
          <w:sz w:val="24"/>
          <w:szCs w:val="24"/>
        </w:rPr>
        <w:t xml:space="preserve"> Активизировать работу по редактированию письменного текста на уроках русского языка в 10-11 классах, ведущую к повышению качества письменной речи выпускников, совершенствованию навыков построения текста рассуждения. </w:t>
      </w:r>
    </w:p>
    <w:p w:rsidR="00DB600C" w:rsidRPr="00B1466F" w:rsidRDefault="00A7517A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>2.6</w:t>
      </w:r>
      <w:r w:rsidR="00DB600C" w:rsidRPr="00B1466F">
        <w:rPr>
          <w:rFonts w:ascii="Times New Roman" w:hAnsi="Times New Roman" w:cs="Times New Roman"/>
          <w:sz w:val="24"/>
          <w:szCs w:val="24"/>
        </w:rPr>
        <w:t xml:space="preserve">. Вести обучение написанию сочинения-рассуждения начиная с 5 класса. </w:t>
      </w:r>
    </w:p>
    <w:p w:rsidR="00DB600C" w:rsidRPr="00B1466F" w:rsidRDefault="00A7517A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>2.7</w:t>
      </w:r>
      <w:r w:rsidR="00DB600C" w:rsidRPr="00B1466F">
        <w:rPr>
          <w:rFonts w:ascii="Times New Roman" w:hAnsi="Times New Roman" w:cs="Times New Roman"/>
          <w:sz w:val="24"/>
          <w:szCs w:val="24"/>
        </w:rPr>
        <w:t>. Повторение орфографии и пунктуации русского языка направить на совершенствование навыков письменной речи в сочинении-рассуждении. Качественное проведение занят</w:t>
      </w:r>
      <w:r w:rsidRPr="00B1466F">
        <w:rPr>
          <w:rFonts w:ascii="Times New Roman" w:hAnsi="Times New Roman" w:cs="Times New Roman"/>
          <w:sz w:val="24"/>
          <w:szCs w:val="24"/>
        </w:rPr>
        <w:t>ий по созданию текста сочинения-</w:t>
      </w:r>
      <w:r w:rsidR="00DB600C" w:rsidRPr="00B1466F">
        <w:rPr>
          <w:rFonts w:ascii="Times New Roman" w:hAnsi="Times New Roman" w:cs="Times New Roman"/>
          <w:sz w:val="24"/>
          <w:szCs w:val="24"/>
        </w:rPr>
        <w:t xml:space="preserve">рассуждения и по критическому осмыслению уже написанных сочинений в соответствии с требованиями к итоговому сочинению помогут повысить результаты его написания. </w:t>
      </w:r>
    </w:p>
    <w:p w:rsidR="00DB600C" w:rsidRPr="00B1466F" w:rsidRDefault="00A7517A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>2.8</w:t>
      </w:r>
      <w:r w:rsidR="00DB600C" w:rsidRPr="00B1466F">
        <w:rPr>
          <w:rFonts w:ascii="Times New Roman" w:hAnsi="Times New Roman" w:cs="Times New Roman"/>
          <w:sz w:val="24"/>
          <w:szCs w:val="24"/>
        </w:rPr>
        <w:t>. Для оптимизации подготовки выпускников 11 классов к итоговому сочинению прорабатывать навыки построения текста-рассуждения на уроках литературы при изучении произведений в 10-11 классах. Формировать навыки освоения литературного текста на уровне аргументирования в итоговом сочинении по одному из направлений. Провести такой анализ изучаемого произведения в 10-11 классах, чтобы ученики осознали, что его содержание подходит одному или неск</w:t>
      </w:r>
      <w:r w:rsidR="000D3D11" w:rsidRPr="00B1466F">
        <w:rPr>
          <w:rFonts w:ascii="Times New Roman" w:hAnsi="Times New Roman" w:cs="Times New Roman"/>
          <w:sz w:val="24"/>
          <w:szCs w:val="24"/>
        </w:rPr>
        <w:t>ольким из направлений и умели</w:t>
      </w:r>
      <w:r w:rsidR="00DB600C" w:rsidRPr="00B1466F">
        <w:rPr>
          <w:rFonts w:ascii="Times New Roman" w:hAnsi="Times New Roman" w:cs="Times New Roman"/>
          <w:sz w:val="24"/>
          <w:szCs w:val="24"/>
        </w:rPr>
        <w:t xml:space="preserve"> правильно выбрать фрагмент, сформулировать доказательство в соответствии с тезисом по направлению. </w:t>
      </w:r>
    </w:p>
    <w:p w:rsidR="00521197" w:rsidRPr="00B1466F" w:rsidRDefault="00A7517A" w:rsidP="00CE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>2.9</w:t>
      </w:r>
      <w:r w:rsidR="00DB600C" w:rsidRPr="00B1466F">
        <w:rPr>
          <w:rFonts w:ascii="Times New Roman" w:hAnsi="Times New Roman" w:cs="Times New Roman"/>
          <w:sz w:val="24"/>
          <w:szCs w:val="24"/>
        </w:rPr>
        <w:t xml:space="preserve">. Изучение произведений на уроках литературы завершать работой по обсуждению с классом вопроса о том, для каких направлений итогового сочинения подходит содержание изученного произведения, какие аргументы можно сформулировать, опираясь на его эпизоды. Такая работа будет способствовать осознанному отношению выпускников к составлению текста рассуждения, научит их ориентироваться в изучаемых и самостоятельно прочитанных произведениях русской и зарубежной литературы. </w:t>
      </w:r>
    </w:p>
    <w:p w:rsidR="0029771C" w:rsidRPr="00B1466F" w:rsidRDefault="003838FF" w:rsidP="00CE5A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 xml:space="preserve">3. </w:t>
      </w:r>
      <w:r w:rsidR="0029771C" w:rsidRPr="00B1466F">
        <w:rPr>
          <w:rFonts w:ascii="Times New Roman" w:hAnsi="Times New Roman" w:cs="Times New Roman"/>
          <w:b/>
          <w:i/>
          <w:sz w:val="24"/>
          <w:szCs w:val="24"/>
        </w:rPr>
        <w:t>Учителям-предметникам:</w:t>
      </w:r>
    </w:p>
    <w:p w:rsidR="00521197" w:rsidRPr="00B1466F" w:rsidRDefault="0029771C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>3.1. Н</w:t>
      </w:r>
      <w:r w:rsidR="00521197" w:rsidRPr="00B1466F">
        <w:rPr>
          <w:rFonts w:ascii="Times New Roman" w:hAnsi="Times New Roman" w:cs="Times New Roman"/>
          <w:sz w:val="24"/>
          <w:szCs w:val="24"/>
        </w:rPr>
        <w:t xml:space="preserve">еобходимо обращать внимание на: </w:t>
      </w:r>
    </w:p>
    <w:p w:rsidR="00521197" w:rsidRPr="00B1466F" w:rsidRDefault="0029771C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>- а</w:t>
      </w:r>
      <w:r w:rsidR="00521197" w:rsidRPr="00B1466F">
        <w:rPr>
          <w:rFonts w:ascii="Times New Roman" w:hAnsi="Times New Roman" w:cs="Times New Roman"/>
          <w:sz w:val="24"/>
          <w:szCs w:val="24"/>
        </w:rPr>
        <w:t xml:space="preserve">нализ </w:t>
      </w:r>
      <w:proofErr w:type="gramStart"/>
      <w:r w:rsidR="00521197" w:rsidRPr="00B1466F">
        <w:rPr>
          <w:rFonts w:ascii="Times New Roman" w:hAnsi="Times New Roman" w:cs="Times New Roman"/>
          <w:sz w:val="24"/>
          <w:szCs w:val="24"/>
        </w:rPr>
        <w:t>ответов</w:t>
      </w:r>
      <w:proofErr w:type="gramEnd"/>
      <w:r w:rsidR="00521197" w:rsidRPr="00B1466F">
        <w:rPr>
          <w:rFonts w:ascii="Times New Roman" w:hAnsi="Times New Roman" w:cs="Times New Roman"/>
          <w:sz w:val="24"/>
          <w:szCs w:val="24"/>
        </w:rPr>
        <w:t xml:space="preserve"> обучающихся на уроках с позиции соответствия ответа заданной теме, глубине ее раскрытия, индивидуальнос</w:t>
      </w:r>
      <w:r w:rsidRPr="00B1466F">
        <w:rPr>
          <w:rFonts w:ascii="Times New Roman" w:hAnsi="Times New Roman" w:cs="Times New Roman"/>
          <w:sz w:val="24"/>
          <w:szCs w:val="24"/>
        </w:rPr>
        <w:t>ти и оригинальности е</w:t>
      </w:r>
      <w:r w:rsidR="00E32A36">
        <w:rPr>
          <w:rFonts w:ascii="Times New Roman" w:hAnsi="Times New Roman" w:cs="Times New Roman"/>
          <w:sz w:val="24"/>
          <w:szCs w:val="24"/>
        </w:rPr>
        <w:t>ё</w:t>
      </w:r>
      <w:r w:rsidRPr="00B1466F">
        <w:rPr>
          <w:rFonts w:ascii="Times New Roman" w:hAnsi="Times New Roman" w:cs="Times New Roman"/>
          <w:sz w:val="24"/>
          <w:szCs w:val="24"/>
        </w:rPr>
        <w:t xml:space="preserve"> раскрытия;</w:t>
      </w:r>
    </w:p>
    <w:p w:rsidR="00521197" w:rsidRPr="00B1466F" w:rsidRDefault="0029771C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>- р</w:t>
      </w:r>
      <w:r w:rsidR="00521197" w:rsidRPr="00B1466F">
        <w:rPr>
          <w:rFonts w:ascii="Times New Roman" w:hAnsi="Times New Roman" w:cs="Times New Roman"/>
          <w:sz w:val="24"/>
          <w:szCs w:val="24"/>
        </w:rPr>
        <w:t xml:space="preserve">азвитие </w:t>
      </w:r>
      <w:proofErr w:type="gramStart"/>
      <w:r w:rsidR="00521197" w:rsidRPr="00B1466F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="00521197" w:rsidRPr="00B1466F">
        <w:rPr>
          <w:rFonts w:ascii="Times New Roman" w:hAnsi="Times New Roman" w:cs="Times New Roman"/>
          <w:sz w:val="24"/>
          <w:szCs w:val="24"/>
        </w:rPr>
        <w:t xml:space="preserve"> обучающихся аргументировать тезисную часть высказывания с обязательным привле</w:t>
      </w:r>
      <w:r w:rsidRPr="00B1466F">
        <w:rPr>
          <w:rFonts w:ascii="Times New Roman" w:hAnsi="Times New Roman" w:cs="Times New Roman"/>
          <w:sz w:val="24"/>
          <w:szCs w:val="24"/>
        </w:rPr>
        <w:t>чением литературного материала;</w:t>
      </w:r>
    </w:p>
    <w:p w:rsidR="00521197" w:rsidRPr="00B1466F" w:rsidRDefault="0029771C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>- н</w:t>
      </w:r>
      <w:r w:rsidR="00521197" w:rsidRPr="00B1466F">
        <w:rPr>
          <w:rFonts w:ascii="Times New Roman" w:hAnsi="Times New Roman" w:cs="Times New Roman"/>
          <w:sz w:val="24"/>
          <w:szCs w:val="24"/>
        </w:rPr>
        <w:t xml:space="preserve">а коррекционную работу по устранению логических ошибок в ответах обучающихся, связанных в первую очередь с нарушением последовательности высказывания, неоправданным повторением высказанной ранее мысли, отсутствием логической связи между частями высказывания. </w:t>
      </w:r>
    </w:p>
    <w:p w:rsidR="00521197" w:rsidRPr="00B1466F" w:rsidRDefault="0029771C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 xml:space="preserve">3.2. </w:t>
      </w:r>
      <w:r w:rsidR="00A7517A" w:rsidRPr="00B1466F">
        <w:rPr>
          <w:rFonts w:ascii="Times New Roman" w:hAnsi="Times New Roman" w:cs="Times New Roman"/>
          <w:sz w:val="24"/>
          <w:szCs w:val="24"/>
        </w:rPr>
        <w:t>Н</w:t>
      </w:r>
      <w:r w:rsidR="00521197" w:rsidRPr="00B1466F">
        <w:rPr>
          <w:rFonts w:ascii="Times New Roman" w:hAnsi="Times New Roman" w:cs="Times New Roman"/>
          <w:sz w:val="24"/>
          <w:szCs w:val="24"/>
        </w:rPr>
        <w:t xml:space="preserve">еобходимо активизировать работу: </w:t>
      </w:r>
    </w:p>
    <w:p w:rsidR="00521197" w:rsidRPr="00B1466F" w:rsidRDefault="0029771C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 xml:space="preserve">- </w:t>
      </w:r>
      <w:r w:rsidR="00521197" w:rsidRPr="00B1466F">
        <w:rPr>
          <w:rFonts w:ascii="Times New Roman" w:hAnsi="Times New Roman" w:cs="Times New Roman"/>
          <w:sz w:val="24"/>
          <w:szCs w:val="24"/>
        </w:rPr>
        <w:t xml:space="preserve">над расширением круга чтения обучающихся на уроках литературы. Обозначать как можно более широкий круг проблем, рассматриваемых автором, при изучении художественных произведений, возможности использования данных произведений для написания итогового сочинения; </w:t>
      </w:r>
    </w:p>
    <w:p w:rsidR="00521197" w:rsidRPr="00B1466F" w:rsidRDefault="00521197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sym w:font="Symbol" w:char="F02D"/>
      </w:r>
      <w:r w:rsidRPr="00B1466F">
        <w:rPr>
          <w:rFonts w:ascii="Times New Roman" w:hAnsi="Times New Roman" w:cs="Times New Roman"/>
          <w:sz w:val="24"/>
          <w:szCs w:val="24"/>
        </w:rPr>
        <w:t xml:space="preserve"> по совершенствованию уровня речевой грамотности обучающихся, расширению кругозора, увеличению лексического запаса слов выпускников;</w:t>
      </w:r>
    </w:p>
    <w:p w:rsidR="00521197" w:rsidRPr="00B1466F" w:rsidRDefault="00521197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 xml:space="preserve"> </w:t>
      </w:r>
      <w:r w:rsidRPr="00B1466F">
        <w:rPr>
          <w:rFonts w:ascii="Times New Roman" w:hAnsi="Times New Roman" w:cs="Times New Roman"/>
          <w:sz w:val="24"/>
          <w:szCs w:val="24"/>
        </w:rPr>
        <w:sym w:font="Symbol" w:char="F02D"/>
      </w:r>
      <w:r w:rsidRPr="00B1466F">
        <w:rPr>
          <w:rFonts w:ascii="Times New Roman" w:hAnsi="Times New Roman" w:cs="Times New Roman"/>
          <w:sz w:val="24"/>
          <w:szCs w:val="24"/>
        </w:rPr>
        <w:t xml:space="preserve"> по систематизации и обобщению </w:t>
      </w:r>
      <w:proofErr w:type="gramStart"/>
      <w:r w:rsidRPr="00B1466F">
        <w:rPr>
          <w:rFonts w:ascii="Times New Roman" w:hAnsi="Times New Roman" w:cs="Times New Roman"/>
          <w:sz w:val="24"/>
          <w:szCs w:val="24"/>
        </w:rPr>
        <w:t>орфографических и пунктуационных навыков</w:t>
      </w:r>
      <w:proofErr w:type="gramEnd"/>
      <w:r w:rsidRPr="00B1466F">
        <w:rPr>
          <w:rFonts w:ascii="Times New Roman" w:hAnsi="Times New Roman" w:cs="Times New Roman"/>
          <w:sz w:val="24"/>
          <w:szCs w:val="24"/>
        </w:rPr>
        <w:t xml:space="preserve"> обучающихся на уроках русского языка. </w:t>
      </w:r>
    </w:p>
    <w:p w:rsidR="00521197" w:rsidRPr="00B1466F" w:rsidRDefault="00521197" w:rsidP="00CE5A72">
      <w:pPr>
        <w:pStyle w:val="a5"/>
        <w:numPr>
          <w:ilvl w:val="1"/>
          <w:numId w:val="17"/>
        </w:numPr>
        <w:spacing w:before="0" w:beforeAutospacing="0" w:after="0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66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Использовать на уроках по развитию речи прием самоанализа созданного текста с точки зрения содержания и формы, а также редактирование и взаимное редактирование текста. </w:t>
      </w:r>
    </w:p>
    <w:p w:rsidR="003838FF" w:rsidRPr="00B1466F" w:rsidRDefault="00521197" w:rsidP="00CE5A72">
      <w:pPr>
        <w:pStyle w:val="a5"/>
        <w:numPr>
          <w:ilvl w:val="1"/>
          <w:numId w:val="17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66F">
        <w:rPr>
          <w:rFonts w:ascii="Times New Roman" w:hAnsi="Times New Roman" w:cs="Times New Roman"/>
          <w:sz w:val="24"/>
          <w:szCs w:val="24"/>
          <w:lang w:val="ru-RU"/>
        </w:rPr>
        <w:t xml:space="preserve">Учитывая </w:t>
      </w:r>
      <w:proofErr w:type="spellStart"/>
      <w:r w:rsidRPr="00B1466F">
        <w:rPr>
          <w:rFonts w:ascii="Times New Roman" w:hAnsi="Times New Roman" w:cs="Times New Roman"/>
          <w:sz w:val="24"/>
          <w:szCs w:val="24"/>
          <w:lang w:val="ru-RU"/>
        </w:rPr>
        <w:t>метапредметный</w:t>
      </w:r>
      <w:proofErr w:type="spellEnd"/>
      <w:r w:rsidRPr="00B1466F">
        <w:rPr>
          <w:rFonts w:ascii="Times New Roman" w:hAnsi="Times New Roman" w:cs="Times New Roman"/>
          <w:sz w:val="24"/>
          <w:szCs w:val="24"/>
          <w:lang w:val="ru-RU"/>
        </w:rPr>
        <w:t xml:space="preserve"> характер итогового сочинения, проводить подготовку к работе на всех предметах гуманитарного цикла, привлекая в качестве аргументов не только художественных произведения, но и публицистику, мемуары и т.п. </w:t>
      </w:r>
    </w:p>
    <w:p w:rsidR="003838FF" w:rsidRPr="00B1466F" w:rsidRDefault="003838FF" w:rsidP="00CE5A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8FF" w:rsidRPr="00B1466F" w:rsidRDefault="003838FF" w:rsidP="00CE5A7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66F">
        <w:rPr>
          <w:rFonts w:ascii="Times New Roman" w:hAnsi="Times New Roman" w:cs="Times New Roman"/>
          <w:b/>
          <w:i/>
          <w:sz w:val="24"/>
          <w:szCs w:val="24"/>
        </w:rPr>
        <w:t xml:space="preserve">Овладение универсальными учебными регулятивными действиями. </w:t>
      </w:r>
    </w:p>
    <w:p w:rsidR="003838FF" w:rsidRPr="00B1466F" w:rsidRDefault="003838FF" w:rsidP="00CE5A7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66F">
        <w:rPr>
          <w:rFonts w:ascii="Times New Roman" w:hAnsi="Times New Roman" w:cs="Times New Roman"/>
          <w:b/>
          <w:i/>
          <w:sz w:val="24"/>
          <w:szCs w:val="24"/>
        </w:rPr>
        <w:t>Меры по повышению качества обучения русскому языку совместно с общественными профессиональными организациями:</w:t>
      </w:r>
    </w:p>
    <w:p w:rsidR="003838FF" w:rsidRPr="00B1466F" w:rsidRDefault="003838FF" w:rsidP="00CE5A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1466F">
        <w:rPr>
          <w:rFonts w:ascii="Times New Roman" w:hAnsi="Times New Roman" w:cs="Times New Roman"/>
          <w:b/>
          <w:i/>
          <w:sz w:val="24"/>
          <w:szCs w:val="24"/>
        </w:rPr>
        <w:t>Таблица 8.</w:t>
      </w:r>
    </w:p>
    <w:p w:rsidR="003838FF" w:rsidRPr="00B1466F" w:rsidRDefault="003838FF" w:rsidP="00CE5A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466F">
        <w:rPr>
          <w:rFonts w:ascii="Times New Roman" w:hAnsi="Times New Roman" w:cs="Times New Roman"/>
          <w:b/>
          <w:i/>
          <w:sz w:val="24"/>
          <w:szCs w:val="24"/>
        </w:rPr>
        <w:t xml:space="preserve">План работы по подготовке к написанию итогового сочинения </w:t>
      </w:r>
    </w:p>
    <w:p w:rsidR="003838FF" w:rsidRPr="00B1466F" w:rsidRDefault="003838FF" w:rsidP="00CE5A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466F">
        <w:rPr>
          <w:rFonts w:ascii="Times New Roman" w:hAnsi="Times New Roman" w:cs="Times New Roman"/>
          <w:b/>
          <w:i/>
          <w:sz w:val="24"/>
          <w:szCs w:val="24"/>
        </w:rPr>
        <w:t>в 11 классах в 202</w:t>
      </w:r>
      <w:r w:rsidR="003C7A3B" w:rsidRPr="00B1466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B1466F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3C7A3B" w:rsidRPr="00B1466F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B1466F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</w:t>
      </w: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789"/>
        <w:gridCol w:w="4989"/>
        <w:gridCol w:w="2355"/>
        <w:gridCol w:w="2607"/>
      </w:tblGrid>
      <w:tr w:rsidR="003838FF" w:rsidRPr="00B1466F" w:rsidTr="00E32A36">
        <w:tc>
          <w:tcPr>
            <w:tcW w:w="789" w:type="dxa"/>
          </w:tcPr>
          <w:p w:rsidR="003838FF" w:rsidRPr="00B1466F" w:rsidRDefault="003838FF" w:rsidP="00CE5A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989" w:type="dxa"/>
          </w:tcPr>
          <w:p w:rsidR="003838FF" w:rsidRPr="00B1466F" w:rsidRDefault="003838FF" w:rsidP="00CE5A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355" w:type="dxa"/>
          </w:tcPr>
          <w:p w:rsidR="003838FF" w:rsidRPr="00B1466F" w:rsidRDefault="003838FF" w:rsidP="00CE5A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607" w:type="dxa"/>
          </w:tcPr>
          <w:p w:rsidR="003838FF" w:rsidRPr="00B1466F" w:rsidRDefault="003838FF" w:rsidP="00CE5A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883300" w:rsidRPr="00B1466F" w:rsidTr="00E32A36">
        <w:tc>
          <w:tcPr>
            <w:tcW w:w="789" w:type="dxa"/>
          </w:tcPr>
          <w:p w:rsidR="00883300" w:rsidRPr="00B1466F" w:rsidRDefault="00883300" w:rsidP="00CE5A7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883300" w:rsidRPr="00B1466F" w:rsidRDefault="0088330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Развернутый анализ результатов итогового сочинения 2024-2025 года</w:t>
            </w:r>
            <w:r w:rsidR="005C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883300" w:rsidRPr="00B1466F" w:rsidRDefault="00E32A36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Декабрь-январь </w:t>
            </w:r>
          </w:p>
        </w:tc>
        <w:tc>
          <w:tcPr>
            <w:tcW w:w="2607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83300" w:rsidRPr="00B1466F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УР</w:t>
            </w:r>
          </w:p>
        </w:tc>
      </w:tr>
      <w:tr w:rsidR="00883300" w:rsidRPr="00B1466F" w:rsidTr="00E32A36">
        <w:tc>
          <w:tcPr>
            <w:tcW w:w="789" w:type="dxa"/>
          </w:tcPr>
          <w:p w:rsidR="00883300" w:rsidRPr="00B1466F" w:rsidRDefault="00883300" w:rsidP="00CE5A7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883300" w:rsidRPr="00B1466F" w:rsidRDefault="0088330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повышению квалификации   (изучение методических рекомендаций, видеокурсы, </w:t>
            </w:r>
            <w:proofErr w:type="spellStart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55" w:type="dxa"/>
          </w:tcPr>
          <w:p w:rsidR="00883300" w:rsidRPr="00B1466F" w:rsidRDefault="00883300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7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83300" w:rsidRPr="00B1466F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УР</w:t>
            </w:r>
          </w:p>
        </w:tc>
      </w:tr>
      <w:tr w:rsidR="00883300" w:rsidRPr="00B1466F" w:rsidTr="00E32A36">
        <w:tc>
          <w:tcPr>
            <w:tcW w:w="789" w:type="dxa"/>
          </w:tcPr>
          <w:p w:rsidR="00883300" w:rsidRPr="00B1466F" w:rsidRDefault="00883300" w:rsidP="00CE5A7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9" w:type="dxa"/>
          </w:tcPr>
          <w:p w:rsidR="00883300" w:rsidRPr="00B1466F" w:rsidRDefault="0088330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Обмен опытом по обучению написанию сочинений учителей-словесников</w:t>
            </w:r>
            <w:r w:rsidR="005C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883300" w:rsidRPr="00B1466F" w:rsidRDefault="00883300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сентябрь, октябрь, ноябрь</w:t>
            </w:r>
          </w:p>
        </w:tc>
        <w:tc>
          <w:tcPr>
            <w:tcW w:w="2607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83300"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883300" w:rsidRPr="00B1466F" w:rsidTr="00E32A36">
        <w:tc>
          <w:tcPr>
            <w:tcW w:w="789" w:type="dxa"/>
          </w:tcPr>
          <w:p w:rsidR="00883300" w:rsidRPr="00B1466F" w:rsidRDefault="00883300" w:rsidP="00CE5A7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9" w:type="dxa"/>
          </w:tcPr>
          <w:p w:rsidR="00883300" w:rsidRPr="00B1466F" w:rsidRDefault="0088330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Информирование об организации и проведении итогового сочинения (изложения) учащихся 11-х классов</w:t>
            </w:r>
            <w:r w:rsidR="005C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3300" w:rsidRPr="00B1466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07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883300" w:rsidRPr="00B1466F" w:rsidTr="00E32A36">
        <w:tc>
          <w:tcPr>
            <w:tcW w:w="789" w:type="dxa"/>
          </w:tcPr>
          <w:p w:rsidR="00883300" w:rsidRPr="00B1466F" w:rsidRDefault="00883300" w:rsidP="00CE5A7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9" w:type="dxa"/>
          </w:tcPr>
          <w:p w:rsidR="00883300" w:rsidRPr="00B1466F" w:rsidRDefault="0088330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Изучение документов по организации и проведению итогового сочинения (изложения)</w:t>
            </w:r>
            <w:r w:rsidR="005C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3300" w:rsidRPr="00B1466F">
              <w:rPr>
                <w:rFonts w:ascii="Times New Roman" w:hAnsi="Times New Roman" w:cs="Times New Roman"/>
                <w:sz w:val="24"/>
                <w:szCs w:val="24"/>
              </w:rPr>
              <w:t>о факту опубликования</w:t>
            </w:r>
          </w:p>
        </w:tc>
        <w:tc>
          <w:tcPr>
            <w:tcW w:w="2607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руководитель ШМО, учителя-предметники</w:t>
            </w:r>
          </w:p>
        </w:tc>
      </w:tr>
      <w:tr w:rsidR="00883300" w:rsidRPr="00B1466F" w:rsidTr="00E32A36">
        <w:tc>
          <w:tcPr>
            <w:tcW w:w="789" w:type="dxa"/>
          </w:tcPr>
          <w:p w:rsidR="00883300" w:rsidRPr="00B1466F" w:rsidRDefault="00883300" w:rsidP="00CE5A7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9" w:type="dxa"/>
          </w:tcPr>
          <w:p w:rsidR="00883300" w:rsidRPr="00B1466F" w:rsidRDefault="0088330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Работа по орфографической и пунктуационной грамотности учащихся, работа над качеством письменной речи</w:t>
            </w:r>
            <w:r w:rsidR="005C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300"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7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83300" w:rsidRPr="00B1466F" w:rsidTr="00E32A36">
        <w:tc>
          <w:tcPr>
            <w:tcW w:w="789" w:type="dxa"/>
          </w:tcPr>
          <w:p w:rsidR="00883300" w:rsidRPr="00B1466F" w:rsidRDefault="00883300" w:rsidP="00CE5A7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9" w:type="dxa"/>
          </w:tcPr>
          <w:p w:rsidR="00883300" w:rsidRPr="00B1466F" w:rsidRDefault="0088330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32A36">
              <w:rPr>
                <w:rFonts w:ascii="Times New Roman" w:hAnsi="Times New Roman" w:cs="Times New Roman"/>
                <w:sz w:val="24"/>
                <w:szCs w:val="24"/>
              </w:rPr>
              <w:t>нятия по различению понятий: тема</w:t>
            </w: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, вступление, тезис, аргументация, заключение, вывод, </w:t>
            </w:r>
            <w:proofErr w:type="spellStart"/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="005C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3300" w:rsidRPr="00B1466F">
              <w:rPr>
                <w:rFonts w:ascii="Times New Roman" w:hAnsi="Times New Roman" w:cs="Times New Roman"/>
                <w:sz w:val="24"/>
                <w:szCs w:val="24"/>
              </w:rPr>
              <w:t>ентябрь, октябрь</w:t>
            </w:r>
          </w:p>
        </w:tc>
        <w:tc>
          <w:tcPr>
            <w:tcW w:w="2607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83300" w:rsidRPr="00B1466F" w:rsidTr="00E32A36">
        <w:tc>
          <w:tcPr>
            <w:tcW w:w="789" w:type="dxa"/>
          </w:tcPr>
          <w:p w:rsidR="00883300" w:rsidRPr="00B1466F" w:rsidRDefault="00883300" w:rsidP="00CE5A7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883300" w:rsidRPr="00B1466F" w:rsidRDefault="0088330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Изучение тематических разделов, критериев оценивания сочинения.</w:t>
            </w:r>
          </w:p>
        </w:tc>
        <w:tc>
          <w:tcPr>
            <w:tcW w:w="2355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3300" w:rsidRPr="00B1466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07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83300" w:rsidRPr="00B1466F" w:rsidTr="00E32A36">
        <w:tc>
          <w:tcPr>
            <w:tcW w:w="789" w:type="dxa"/>
          </w:tcPr>
          <w:p w:rsidR="00883300" w:rsidRPr="00B1466F" w:rsidRDefault="00883300" w:rsidP="00CE5A7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883300" w:rsidRPr="00B1466F" w:rsidRDefault="0088330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над разделом №1 «Духовно-нравственные ориентиры в жизни человека»</w:t>
            </w:r>
            <w:r w:rsidR="005C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аргументов на основе литературных произведений.</w:t>
            </w:r>
          </w:p>
        </w:tc>
        <w:tc>
          <w:tcPr>
            <w:tcW w:w="2355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3300" w:rsidRPr="00B1466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07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83300" w:rsidRPr="00B1466F" w:rsidTr="00E32A36">
        <w:tc>
          <w:tcPr>
            <w:tcW w:w="789" w:type="dxa"/>
          </w:tcPr>
          <w:p w:rsidR="00883300" w:rsidRPr="005C33B6" w:rsidRDefault="00883300" w:rsidP="00CE5A7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9" w:type="dxa"/>
          </w:tcPr>
          <w:p w:rsidR="00883300" w:rsidRPr="00B1466F" w:rsidRDefault="0088330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</w:t>
            </w:r>
            <w:r w:rsidR="00CF71FD" w:rsidRPr="00B1466F">
              <w:rPr>
                <w:rFonts w:ascii="Times New Roman" w:hAnsi="Times New Roman" w:cs="Times New Roman"/>
                <w:sz w:val="24"/>
                <w:szCs w:val="24"/>
              </w:rPr>
              <w:t>ад разделом №2 «Семья, общество,</w:t>
            </w: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Отечество в жизни человека». Отбор литературного материала. Работа над сочинением. Аргументы.</w:t>
            </w:r>
          </w:p>
        </w:tc>
        <w:tc>
          <w:tcPr>
            <w:tcW w:w="2355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3300" w:rsidRPr="00B1466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07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83300" w:rsidRPr="00B1466F" w:rsidTr="00E32A36">
        <w:tc>
          <w:tcPr>
            <w:tcW w:w="789" w:type="dxa"/>
          </w:tcPr>
          <w:p w:rsidR="00883300" w:rsidRPr="00B1466F" w:rsidRDefault="00883300" w:rsidP="00CE5A7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883300" w:rsidRPr="00B1466F" w:rsidRDefault="0088330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над разделом №3 «Природа и культура в жизни человека». Отбор литературного материала. Работа над сочинением.</w:t>
            </w:r>
          </w:p>
        </w:tc>
        <w:tc>
          <w:tcPr>
            <w:tcW w:w="2355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3300" w:rsidRPr="00B1466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07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83300" w:rsidRPr="00B1466F" w:rsidTr="00E32A36">
        <w:tc>
          <w:tcPr>
            <w:tcW w:w="789" w:type="dxa"/>
          </w:tcPr>
          <w:p w:rsidR="00883300" w:rsidRPr="00B1466F" w:rsidRDefault="00883300" w:rsidP="00CE5A7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883300" w:rsidRPr="00B1466F" w:rsidRDefault="0088330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работ</w:t>
            </w:r>
            <w:r w:rsidR="005C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3300" w:rsidRPr="00B1466F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607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83300" w:rsidRPr="00B1466F" w:rsidTr="00E32A36">
        <w:tc>
          <w:tcPr>
            <w:tcW w:w="789" w:type="dxa"/>
          </w:tcPr>
          <w:p w:rsidR="00883300" w:rsidRPr="00B1466F" w:rsidRDefault="00883300" w:rsidP="00CE5A7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883300" w:rsidRPr="00B1466F" w:rsidRDefault="0088330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успеваемости при написании тренировочных сочинений. Анализ </w:t>
            </w:r>
            <w:r w:rsidRPr="00B14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допущенных ошибок.</w:t>
            </w:r>
          </w:p>
        </w:tc>
        <w:tc>
          <w:tcPr>
            <w:tcW w:w="2355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83300" w:rsidRPr="00B1466F">
              <w:rPr>
                <w:rFonts w:ascii="Times New Roman" w:hAnsi="Times New Roman" w:cs="Times New Roman"/>
                <w:sz w:val="24"/>
                <w:szCs w:val="24"/>
              </w:rPr>
              <w:t>истематически</w:t>
            </w:r>
          </w:p>
        </w:tc>
        <w:tc>
          <w:tcPr>
            <w:tcW w:w="2607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УР, руководитель </w:t>
            </w:r>
            <w:r w:rsidRPr="00B14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ШМО, учителя-предметники</w:t>
            </w:r>
          </w:p>
        </w:tc>
      </w:tr>
      <w:tr w:rsidR="00883300" w:rsidRPr="00B1466F" w:rsidTr="00E32A36">
        <w:tc>
          <w:tcPr>
            <w:tcW w:w="789" w:type="dxa"/>
          </w:tcPr>
          <w:p w:rsidR="00883300" w:rsidRPr="00B1466F" w:rsidRDefault="00883300" w:rsidP="00CE5A7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9" w:type="dxa"/>
          </w:tcPr>
          <w:p w:rsidR="00883300" w:rsidRPr="00B1466F" w:rsidRDefault="0088330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CF71FD" w:rsidRPr="00B1466F">
              <w:rPr>
                <w:rFonts w:ascii="Times New Roman" w:hAnsi="Times New Roman" w:cs="Times New Roman"/>
                <w:sz w:val="24"/>
                <w:szCs w:val="24"/>
              </w:rPr>
              <w:t>, корректировка</w:t>
            </w: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индивидуальных планов работы с учащимися группы риска</w:t>
            </w:r>
            <w:r w:rsidR="00CF71FD" w:rsidRPr="00B1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07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83300" w:rsidRPr="00B1466F" w:rsidTr="00E32A36">
        <w:tc>
          <w:tcPr>
            <w:tcW w:w="789" w:type="dxa"/>
          </w:tcPr>
          <w:p w:rsidR="00883300" w:rsidRPr="00B1466F" w:rsidRDefault="00883300" w:rsidP="00CE5A7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9" w:type="dxa"/>
          </w:tcPr>
          <w:p w:rsidR="00883300" w:rsidRPr="00B1466F" w:rsidRDefault="0088330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репетиционного сочинения</w:t>
            </w:r>
            <w:r w:rsidR="00CF71FD" w:rsidRPr="00B1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3300" w:rsidRPr="00B1466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07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883300" w:rsidRPr="00B1466F" w:rsidTr="00E32A36">
        <w:tc>
          <w:tcPr>
            <w:tcW w:w="789" w:type="dxa"/>
          </w:tcPr>
          <w:p w:rsidR="00883300" w:rsidRPr="00B1466F" w:rsidRDefault="00883300" w:rsidP="00CE5A7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883300" w:rsidRPr="00B1466F" w:rsidRDefault="0088330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тренировочных сочинений</w:t>
            </w:r>
            <w:r w:rsidR="00CF71FD" w:rsidRPr="00B1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3300" w:rsidRPr="00B1466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07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883300" w:rsidRPr="00B1466F" w:rsidTr="00E32A36">
        <w:tc>
          <w:tcPr>
            <w:tcW w:w="789" w:type="dxa"/>
          </w:tcPr>
          <w:p w:rsidR="00883300" w:rsidRPr="00B1466F" w:rsidRDefault="00883300" w:rsidP="00CE5A7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883300" w:rsidRPr="00B1466F" w:rsidRDefault="0088330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помощи обучающимся в период подготовки к итоговому сочинению с целью формирования позитивного настроя на сочинение, профилактике стресса в сложных и ответственных ситуациях, мониторинга психологической готовности обучающихся к итоговому сочинению</w:t>
            </w:r>
            <w:r w:rsidR="00EB7D97" w:rsidRPr="00B1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сентябрь - н</w:t>
            </w:r>
            <w:r w:rsidR="00883300" w:rsidRPr="00B1466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07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психологи школы</w:t>
            </w:r>
          </w:p>
        </w:tc>
      </w:tr>
      <w:tr w:rsidR="00883300" w:rsidRPr="00B1466F" w:rsidTr="00E32A36">
        <w:tc>
          <w:tcPr>
            <w:tcW w:w="789" w:type="dxa"/>
          </w:tcPr>
          <w:p w:rsidR="00883300" w:rsidRPr="00B1466F" w:rsidRDefault="00883300" w:rsidP="00CE5A72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9" w:type="dxa"/>
          </w:tcPr>
          <w:p w:rsidR="00883300" w:rsidRPr="00B1466F" w:rsidRDefault="0088330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  <w:r w:rsidR="00EB7D97" w:rsidRPr="00B1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83300" w:rsidRPr="00B1466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07" w:type="dxa"/>
          </w:tcPr>
          <w:p w:rsidR="00883300" w:rsidRPr="00B1466F" w:rsidRDefault="00CF71F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</w:tbl>
    <w:p w:rsidR="003838FF" w:rsidRPr="00B1466F" w:rsidRDefault="003838FF" w:rsidP="00CE5A72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838FF" w:rsidRPr="00B1466F" w:rsidRDefault="003838FF" w:rsidP="00CE5A7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1466F">
        <w:rPr>
          <w:rFonts w:ascii="Times New Roman" w:hAnsi="Times New Roman" w:cs="Times New Roman"/>
          <w:b/>
          <w:i/>
          <w:sz w:val="24"/>
          <w:szCs w:val="24"/>
        </w:rPr>
        <w:t>Таблица 9.</w:t>
      </w:r>
    </w:p>
    <w:p w:rsidR="003838FF" w:rsidRPr="00B1466F" w:rsidRDefault="003838FF" w:rsidP="00CE5A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466F">
        <w:rPr>
          <w:rFonts w:ascii="Times New Roman" w:hAnsi="Times New Roman" w:cs="Times New Roman"/>
          <w:b/>
          <w:i/>
          <w:sz w:val="24"/>
          <w:szCs w:val="24"/>
        </w:rPr>
        <w:t>Мероприятия для обучающихся по популяризации чтения, развитию функциональной грамотности, повышению мотивации школьников к овладению качественной письменной речь</w:t>
      </w: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1271"/>
        <w:gridCol w:w="4224"/>
        <w:gridCol w:w="1985"/>
        <w:gridCol w:w="3118"/>
      </w:tblGrid>
      <w:tr w:rsidR="00EB7D97" w:rsidRPr="00B1466F" w:rsidTr="00945750">
        <w:tc>
          <w:tcPr>
            <w:tcW w:w="1271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224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EB7D97" w:rsidRPr="00B1466F" w:rsidTr="00945750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EB7D97" w:rsidRPr="00B1466F" w:rsidRDefault="00EB7D97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«Алло, мы ищем таланты» (конкурс чтецов)</w:t>
            </w:r>
            <w:r w:rsidR="00945750" w:rsidRPr="00B146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985" w:type="dxa"/>
          </w:tcPr>
          <w:p w:rsidR="00EB7D97" w:rsidRPr="00B1466F" w:rsidRDefault="00945750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7D97"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3118" w:type="dxa"/>
          </w:tcPr>
          <w:p w:rsidR="00EB7D97" w:rsidRPr="00B1466F" w:rsidRDefault="00157722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7D97"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кл.руководители </w:t>
            </w:r>
          </w:p>
        </w:tc>
      </w:tr>
      <w:tr w:rsidR="00EB7D97" w:rsidRPr="00B1466F" w:rsidTr="00945750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</w:tcPr>
          <w:p w:rsidR="00EB7D97" w:rsidRPr="00B1466F" w:rsidRDefault="00EB7D97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  <w:r w:rsidR="00945750" w:rsidRPr="00B1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B7D97" w:rsidRPr="00B1466F" w:rsidRDefault="00945750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7D97" w:rsidRPr="00B1466F">
              <w:rPr>
                <w:rFonts w:ascii="Times New Roman" w:hAnsi="Times New Roman" w:cs="Times New Roman"/>
                <w:sz w:val="24"/>
                <w:szCs w:val="24"/>
              </w:rPr>
              <w:t>ентябрь- ноябрь</w:t>
            </w:r>
          </w:p>
        </w:tc>
        <w:tc>
          <w:tcPr>
            <w:tcW w:w="3118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русского и литературы</w:t>
            </w:r>
          </w:p>
        </w:tc>
      </w:tr>
      <w:tr w:rsidR="00EB7D97" w:rsidRPr="00B1466F" w:rsidTr="00945750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</w:tcPr>
          <w:p w:rsidR="00EB7D97" w:rsidRPr="00B1466F" w:rsidRDefault="00EB7D97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  <w:r w:rsidR="00945750" w:rsidRPr="00B1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B7D97" w:rsidRPr="00B1466F" w:rsidRDefault="00945750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B7D97" w:rsidRPr="00B1466F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3118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русского и литературы</w:t>
            </w:r>
          </w:p>
        </w:tc>
      </w:tr>
      <w:tr w:rsidR="00EB7D97" w:rsidRPr="00B1466F" w:rsidTr="00945750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</w:tcPr>
          <w:p w:rsidR="00EB7D97" w:rsidRPr="00B1466F" w:rsidRDefault="00EB7D97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Конкурс «Самая читающая семья»</w:t>
            </w:r>
            <w:r w:rsidR="00945750" w:rsidRPr="00B1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B7D97" w:rsidRPr="00B1466F" w:rsidRDefault="00945750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7D97" w:rsidRPr="00B1466F">
              <w:rPr>
                <w:rFonts w:ascii="Times New Roman" w:hAnsi="Times New Roman" w:cs="Times New Roman"/>
                <w:sz w:val="24"/>
                <w:szCs w:val="24"/>
              </w:rPr>
              <w:t>екабрь - январь</w:t>
            </w:r>
          </w:p>
        </w:tc>
        <w:tc>
          <w:tcPr>
            <w:tcW w:w="3118" w:type="dxa"/>
          </w:tcPr>
          <w:p w:rsidR="00EB7D97" w:rsidRPr="00B1466F" w:rsidRDefault="00157722" w:rsidP="00CE5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="00EB7D97"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B7D97" w:rsidRPr="00B1466F" w:rsidTr="00945750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EB7D97" w:rsidRPr="00B1466F" w:rsidRDefault="00EB7D97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Победе в ВОВ.</w:t>
            </w:r>
          </w:p>
        </w:tc>
        <w:tc>
          <w:tcPr>
            <w:tcW w:w="1985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русского и литературы, кл.руководители</w:t>
            </w:r>
          </w:p>
        </w:tc>
      </w:tr>
      <w:tr w:rsidR="00EB7D97" w:rsidRPr="00B1466F" w:rsidTr="00945750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</w:tcPr>
          <w:p w:rsidR="00EB7D97" w:rsidRPr="00B1466F" w:rsidRDefault="00EB7D97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«Время читать»</w:t>
            </w:r>
            <w:r w:rsidR="00945750" w:rsidRPr="00B1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B7D97" w:rsidRPr="00B1466F" w:rsidRDefault="00945750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7D97"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8" w:type="dxa"/>
          </w:tcPr>
          <w:p w:rsidR="00EB7D97" w:rsidRPr="00B1466F" w:rsidRDefault="00157722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45750"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="00EB7D97" w:rsidRPr="00B1466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B7D97" w:rsidRPr="00B1466F" w:rsidTr="00945750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EB7D97" w:rsidRPr="00B1466F" w:rsidRDefault="00EB7D97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Проведение курсов внеурочной деятельности и учебных курсов «Функциональная грамотность» (читательская грамотность)</w:t>
            </w:r>
            <w:r w:rsidR="00945750" w:rsidRPr="00B1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B7D97" w:rsidRPr="00B1466F" w:rsidRDefault="00945750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7D97"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8" w:type="dxa"/>
          </w:tcPr>
          <w:p w:rsidR="00EB7D97" w:rsidRPr="00B1466F" w:rsidRDefault="00157722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7D97" w:rsidRPr="00B1466F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EB7D97" w:rsidRPr="00B1466F" w:rsidTr="00945750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EB7D97" w:rsidRPr="00B1466F" w:rsidRDefault="00EB7D97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диагностики для выявления уровня </w:t>
            </w:r>
            <w:proofErr w:type="spellStart"/>
            <w:r w:rsidRPr="00B1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B1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 у обучающихся 8-9 классов</w:t>
            </w:r>
            <w:r w:rsidR="00945750" w:rsidRPr="00B1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B7D97" w:rsidRPr="00B1466F" w:rsidRDefault="00945750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7D97"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8" w:type="dxa"/>
          </w:tcPr>
          <w:p w:rsidR="00EB7D97" w:rsidRPr="00B1466F" w:rsidRDefault="00157722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7D97" w:rsidRPr="00B1466F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EB7D97" w:rsidRPr="00B1466F" w:rsidTr="00945750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EB7D97" w:rsidRPr="00B1466F" w:rsidRDefault="00EB7D97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Неделя детской книги</w:t>
            </w:r>
            <w:r w:rsidR="00945750" w:rsidRPr="00B1466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985" w:type="dxa"/>
          </w:tcPr>
          <w:p w:rsidR="00EB7D97" w:rsidRPr="00B1466F" w:rsidRDefault="00157722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7D97"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есенние каникулы </w:t>
            </w:r>
          </w:p>
        </w:tc>
        <w:tc>
          <w:tcPr>
            <w:tcW w:w="3118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русского и литературы, педагог-библиотекарь</w:t>
            </w:r>
          </w:p>
        </w:tc>
      </w:tr>
      <w:tr w:rsidR="00EB7D97" w:rsidRPr="00B1466F" w:rsidTr="00945750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</w:tcPr>
          <w:p w:rsidR="00EB7D97" w:rsidRPr="00B1466F" w:rsidRDefault="00EB7D97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 в библиотеке</w:t>
            </w:r>
            <w:r w:rsidR="00693634" w:rsidRPr="00B1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B7D97" w:rsidRPr="00B1466F" w:rsidRDefault="00693634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7D97" w:rsidRPr="00B146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8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B7D97" w:rsidRPr="00B1466F" w:rsidTr="00945750">
        <w:tc>
          <w:tcPr>
            <w:tcW w:w="10598" w:type="dxa"/>
            <w:gridSpan w:val="4"/>
          </w:tcPr>
          <w:p w:rsidR="00EB7D97" w:rsidRPr="00B1466F" w:rsidRDefault="00EB7D97" w:rsidP="00CE5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памятным литературным датам (конкурс чтецов, литературные гостиные, презентация книги, книжные выставки, викторины</w:t>
            </w:r>
            <w:r w:rsidR="00023C60"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вслух, библиотечные уроки, </w:t>
            </w: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 буклетов и т.д</w:t>
            </w:r>
            <w:r w:rsidR="00023C60"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7D97" w:rsidRPr="00B1466F" w:rsidTr="00945750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</w:tcPr>
          <w:p w:rsidR="00EB7D97" w:rsidRPr="00B1466F" w:rsidRDefault="00023C60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 лет со дня рождения русского писателя, дипломата </w:t>
            </w:r>
            <w:hyperlink r:id="rId8" w:tgtFrame="_blank" w:history="1">
              <w:r w:rsidRPr="00B1466F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Александра Грибоедова</w:t>
              </w:r>
            </w:hyperlink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(1795–1829). «Горе от ума».</w:t>
            </w:r>
          </w:p>
        </w:tc>
        <w:tc>
          <w:tcPr>
            <w:tcW w:w="1985" w:type="dxa"/>
          </w:tcPr>
          <w:p w:rsidR="00EB7D97" w:rsidRPr="00B1466F" w:rsidRDefault="00023C60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118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русского и литературы, </w:t>
            </w:r>
            <w:r w:rsidR="00023C60"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B7D97" w:rsidRPr="00B1466F" w:rsidTr="005871AD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EB7D97" w:rsidRPr="00B1466F" w:rsidRDefault="005871AD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 лет со дня</w:t>
            </w:r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3F3F3"/>
                <w:lang w:eastAsia="ru-RU"/>
              </w:rPr>
              <w:t xml:space="preserve"> </w:t>
            </w:r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рождения писателя </w:t>
            </w:r>
            <w:hyperlink r:id="rId9" w:tgtFrame="_blank" w:history="1">
              <w:r w:rsidRPr="00B1466F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А. П. Чехова</w:t>
              </w:r>
            </w:hyperlink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(1860–1904).</w:t>
            </w:r>
          </w:p>
        </w:tc>
        <w:tc>
          <w:tcPr>
            <w:tcW w:w="1985" w:type="dxa"/>
          </w:tcPr>
          <w:p w:rsidR="00EB7D97" w:rsidRPr="00B1466F" w:rsidRDefault="005871A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118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русского и литературы, </w:t>
            </w:r>
            <w:r w:rsidR="00023C60"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B7D97" w:rsidRPr="00B1466F" w:rsidTr="005871AD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EB7D97" w:rsidRPr="00B1466F" w:rsidRDefault="005871AD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 лет со дня рождения писателя </w:t>
            </w:r>
            <w:hyperlink r:id="rId10" w:tgtFrame="_blank" w:history="1">
              <w:r w:rsidRPr="00B1466F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Михаила Шолохова</w:t>
              </w:r>
            </w:hyperlink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(1905–1984). «Тихий Дон».</w:t>
            </w:r>
          </w:p>
        </w:tc>
        <w:tc>
          <w:tcPr>
            <w:tcW w:w="1985" w:type="dxa"/>
          </w:tcPr>
          <w:p w:rsidR="00EB7D97" w:rsidRPr="00B1466F" w:rsidRDefault="005871A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118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русского и литературы, кл.руководители</w:t>
            </w:r>
          </w:p>
        </w:tc>
      </w:tr>
      <w:tr w:rsidR="00EB7D97" w:rsidRPr="00B1466F" w:rsidTr="00945750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</w:tcPr>
          <w:p w:rsidR="00EB7D97" w:rsidRPr="00B1466F" w:rsidRDefault="005871AD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 лет со дня рождения поэта </w:t>
            </w:r>
            <w:hyperlink r:id="rId11" w:tgtFrame="_blank" w:history="1">
              <w:r w:rsidRPr="00B1466F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Александра Твардовского</w:t>
              </w:r>
            </w:hyperlink>
            <w:r w:rsidRPr="00B14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(1910–1971). "Василий Теркин"</w:t>
            </w:r>
          </w:p>
        </w:tc>
        <w:tc>
          <w:tcPr>
            <w:tcW w:w="1985" w:type="dxa"/>
          </w:tcPr>
          <w:p w:rsidR="00EB7D97" w:rsidRPr="00B1466F" w:rsidRDefault="005871A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3118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русского и литературы, кл.руководители</w:t>
            </w:r>
          </w:p>
        </w:tc>
      </w:tr>
      <w:tr w:rsidR="00EB7D97" w:rsidRPr="00B1466F" w:rsidTr="00945750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</w:tcPr>
          <w:p w:rsidR="00EB7D97" w:rsidRPr="00B1466F" w:rsidRDefault="005871AD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 лет со дня рождения писателя </w:t>
            </w:r>
            <w:hyperlink r:id="rId12" w:tgtFrame="_blank" w:history="1">
              <w:r w:rsidRPr="00B1466F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Александра Грина</w:t>
              </w:r>
            </w:hyperlink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(1880–1932). «Алые паруса», «Бегущая по волнам».</w:t>
            </w:r>
          </w:p>
        </w:tc>
        <w:tc>
          <w:tcPr>
            <w:tcW w:w="1985" w:type="dxa"/>
          </w:tcPr>
          <w:p w:rsidR="00EB7D97" w:rsidRPr="00B1466F" w:rsidRDefault="005871AD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3118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русского и литературы, кл.руководители</w:t>
            </w:r>
          </w:p>
        </w:tc>
      </w:tr>
      <w:tr w:rsidR="00EB7D97" w:rsidRPr="00B1466F" w:rsidTr="00945750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</w:tcPr>
          <w:p w:rsidR="00EB7D97" w:rsidRPr="00B1466F" w:rsidRDefault="00AF2977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 лет со дня рождения писателя, переводчика</w:t>
            </w:r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3F3F3"/>
                <w:lang w:eastAsia="ru-RU"/>
              </w:rPr>
              <w:t> </w:t>
            </w:r>
            <w:hyperlink r:id="rId13" w:tgtFrame="_blank" w:history="1">
              <w:r w:rsidRPr="00B1466F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Александра Куприна</w:t>
              </w:r>
            </w:hyperlink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(1870–1938). «Гранатовый браслет», «Яма», «Поединок».</w:t>
            </w:r>
          </w:p>
        </w:tc>
        <w:tc>
          <w:tcPr>
            <w:tcW w:w="1985" w:type="dxa"/>
          </w:tcPr>
          <w:p w:rsidR="00EB7D97" w:rsidRPr="00B1466F" w:rsidRDefault="00AF297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118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русского и литературы, кл.руководители</w:t>
            </w:r>
          </w:p>
        </w:tc>
      </w:tr>
      <w:tr w:rsidR="00EB7D97" w:rsidRPr="00B1466F" w:rsidTr="00945750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</w:tcPr>
          <w:p w:rsidR="00EB7D97" w:rsidRPr="00B1466F" w:rsidRDefault="00AF2977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 лет со дня рождения </w:t>
            </w:r>
            <w:hyperlink r:id="rId14" w:tgtFrame="_blank" w:history="1">
              <w:r w:rsidRPr="00B1466F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Сергея Есенина</w:t>
              </w:r>
            </w:hyperlink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(1895–1925).</w:t>
            </w:r>
          </w:p>
        </w:tc>
        <w:tc>
          <w:tcPr>
            <w:tcW w:w="1985" w:type="dxa"/>
          </w:tcPr>
          <w:p w:rsidR="00EB7D97" w:rsidRPr="00B1466F" w:rsidRDefault="00AF297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118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русского и литературы, кл.руководители</w:t>
            </w:r>
          </w:p>
        </w:tc>
      </w:tr>
      <w:tr w:rsidR="00EB7D97" w:rsidRPr="00B1466F" w:rsidTr="00AF2977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EB7D97" w:rsidRPr="00B1466F" w:rsidRDefault="00AF2977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 лет со дня рождения поэта </w:t>
            </w:r>
            <w:hyperlink r:id="rId15" w:tgtFrame="_blank" w:history="1">
              <w:r w:rsidRPr="00B1466F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Александра Блока</w:t>
              </w:r>
            </w:hyperlink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(1880–1921).</w:t>
            </w:r>
          </w:p>
        </w:tc>
        <w:tc>
          <w:tcPr>
            <w:tcW w:w="1985" w:type="dxa"/>
          </w:tcPr>
          <w:p w:rsidR="00EB7D97" w:rsidRPr="00B1466F" w:rsidRDefault="00AF297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118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русского и литературы, кл.руководители</w:t>
            </w:r>
          </w:p>
        </w:tc>
      </w:tr>
      <w:tr w:rsidR="00EB7D97" w:rsidRPr="00B1466F" w:rsidTr="00945750">
        <w:tc>
          <w:tcPr>
            <w:tcW w:w="1271" w:type="dxa"/>
          </w:tcPr>
          <w:p w:rsidR="00EB7D97" w:rsidRPr="00B1466F" w:rsidRDefault="00EB7D97" w:rsidP="00CE5A72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</w:tcPr>
          <w:p w:rsidR="00EB7D97" w:rsidRPr="00B1466F" w:rsidRDefault="00AF2977" w:rsidP="00CE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 лет со дня рождения поэта, переводчика </w:t>
            </w:r>
            <w:hyperlink r:id="rId16" w:tgtFrame="_blank" w:history="1">
              <w:r w:rsidRPr="00B1466F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Афанасия Фета</w:t>
              </w:r>
            </w:hyperlink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3F3F3"/>
                <w:lang w:eastAsia="ru-RU"/>
              </w:rPr>
              <w:t> </w:t>
            </w:r>
            <w:r w:rsidRPr="00B14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(1820–1892).</w:t>
            </w:r>
          </w:p>
        </w:tc>
        <w:tc>
          <w:tcPr>
            <w:tcW w:w="1985" w:type="dxa"/>
          </w:tcPr>
          <w:p w:rsidR="00EB7D97" w:rsidRPr="00B1466F" w:rsidRDefault="00AF297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118" w:type="dxa"/>
          </w:tcPr>
          <w:p w:rsidR="00EB7D97" w:rsidRPr="00B1466F" w:rsidRDefault="00EB7D97" w:rsidP="00CE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F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русского и литературы, кл.руководители</w:t>
            </w:r>
          </w:p>
        </w:tc>
      </w:tr>
    </w:tbl>
    <w:p w:rsidR="00EB7D97" w:rsidRPr="00B1466F" w:rsidRDefault="00EB7D97" w:rsidP="00CE5A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38FF" w:rsidRPr="00B1466F" w:rsidRDefault="003838FF" w:rsidP="00CE5A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AAE" w:rsidRPr="00B1466F" w:rsidRDefault="00086AAE" w:rsidP="00CE5A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6AAE" w:rsidRPr="00B1466F" w:rsidSect="002C7121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BEF"/>
    <w:multiLevelType w:val="hybridMultilevel"/>
    <w:tmpl w:val="0E1E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6DF9"/>
    <w:multiLevelType w:val="hybridMultilevel"/>
    <w:tmpl w:val="5280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D1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A7FA0"/>
    <w:multiLevelType w:val="hybridMultilevel"/>
    <w:tmpl w:val="AA807F44"/>
    <w:lvl w:ilvl="0" w:tplc="BB729A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6F6F63"/>
    <w:multiLevelType w:val="multilevel"/>
    <w:tmpl w:val="B1BE6406"/>
    <w:lvl w:ilvl="0">
      <w:start w:val="2"/>
      <w:numFmt w:val="decimal"/>
      <w:lvlText w:val="%1"/>
      <w:lvlJc w:val="left"/>
      <w:pPr>
        <w:ind w:left="124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0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8" w:hanging="2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268"/>
      </w:pPr>
      <w:rPr>
        <w:rFonts w:hint="default"/>
        <w:lang w:val="ru-RU" w:eastAsia="en-US" w:bidi="ar-SA"/>
      </w:rPr>
    </w:lvl>
  </w:abstractNum>
  <w:abstractNum w:abstractNumId="5" w15:restartNumberingAfterBreak="0">
    <w:nsid w:val="174B4A7D"/>
    <w:multiLevelType w:val="hybridMultilevel"/>
    <w:tmpl w:val="0E1E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2605"/>
    <w:multiLevelType w:val="hybridMultilevel"/>
    <w:tmpl w:val="A06C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1CC9"/>
    <w:multiLevelType w:val="hybridMultilevel"/>
    <w:tmpl w:val="0E1E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26ADB"/>
    <w:multiLevelType w:val="hybridMultilevel"/>
    <w:tmpl w:val="3856CE2A"/>
    <w:lvl w:ilvl="0" w:tplc="D35AE1D2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4D89E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A790F362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7892F89A">
      <w:numFmt w:val="bullet"/>
      <w:lvlText w:val="•"/>
      <w:lvlJc w:val="left"/>
      <w:pPr>
        <w:ind w:left="3974" w:hanging="260"/>
      </w:pPr>
      <w:rPr>
        <w:rFonts w:hint="default"/>
        <w:lang w:val="ru-RU" w:eastAsia="en-US" w:bidi="ar-SA"/>
      </w:rPr>
    </w:lvl>
    <w:lvl w:ilvl="4" w:tplc="D0EC770C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5" w:tplc="66F67618">
      <w:numFmt w:val="bullet"/>
      <w:lvlText w:val="•"/>
      <w:lvlJc w:val="left"/>
      <w:pPr>
        <w:ind w:left="5904" w:hanging="260"/>
      </w:pPr>
      <w:rPr>
        <w:rFonts w:hint="default"/>
        <w:lang w:val="ru-RU" w:eastAsia="en-US" w:bidi="ar-SA"/>
      </w:rPr>
    </w:lvl>
    <w:lvl w:ilvl="6" w:tplc="EDCA27C8">
      <w:numFmt w:val="bullet"/>
      <w:lvlText w:val="•"/>
      <w:lvlJc w:val="left"/>
      <w:pPr>
        <w:ind w:left="6868" w:hanging="260"/>
      </w:pPr>
      <w:rPr>
        <w:rFonts w:hint="default"/>
        <w:lang w:val="ru-RU" w:eastAsia="en-US" w:bidi="ar-SA"/>
      </w:rPr>
    </w:lvl>
    <w:lvl w:ilvl="7" w:tplc="7090AEEA">
      <w:numFmt w:val="bullet"/>
      <w:lvlText w:val="•"/>
      <w:lvlJc w:val="left"/>
      <w:pPr>
        <w:ind w:left="7833" w:hanging="260"/>
      </w:pPr>
      <w:rPr>
        <w:rFonts w:hint="default"/>
        <w:lang w:val="ru-RU" w:eastAsia="en-US" w:bidi="ar-SA"/>
      </w:rPr>
    </w:lvl>
    <w:lvl w:ilvl="8" w:tplc="DD1C1BE2">
      <w:numFmt w:val="bullet"/>
      <w:lvlText w:val="•"/>
      <w:lvlJc w:val="left"/>
      <w:pPr>
        <w:ind w:left="8798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26A131C5"/>
    <w:multiLevelType w:val="hybridMultilevel"/>
    <w:tmpl w:val="2A0C6FBC"/>
    <w:lvl w:ilvl="0" w:tplc="0F6E6264">
      <w:start w:val="1"/>
      <w:numFmt w:val="decimal"/>
      <w:lvlText w:val="%1)"/>
      <w:lvlJc w:val="left"/>
      <w:pPr>
        <w:ind w:left="820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3C3FDA">
      <w:numFmt w:val="bullet"/>
      <w:lvlText w:val="•"/>
      <w:lvlJc w:val="left"/>
      <w:pPr>
        <w:ind w:left="1810" w:hanging="308"/>
      </w:pPr>
      <w:rPr>
        <w:rFonts w:hint="default"/>
        <w:lang w:val="ru-RU" w:eastAsia="en-US" w:bidi="ar-SA"/>
      </w:rPr>
    </w:lvl>
    <w:lvl w:ilvl="2" w:tplc="D8C0EF20">
      <w:numFmt w:val="bullet"/>
      <w:lvlText w:val="•"/>
      <w:lvlJc w:val="left"/>
      <w:pPr>
        <w:ind w:left="2801" w:hanging="308"/>
      </w:pPr>
      <w:rPr>
        <w:rFonts w:hint="default"/>
        <w:lang w:val="ru-RU" w:eastAsia="en-US" w:bidi="ar-SA"/>
      </w:rPr>
    </w:lvl>
    <w:lvl w:ilvl="3" w:tplc="5F802200">
      <w:numFmt w:val="bullet"/>
      <w:lvlText w:val="•"/>
      <w:lvlJc w:val="left"/>
      <w:pPr>
        <w:ind w:left="3792" w:hanging="308"/>
      </w:pPr>
      <w:rPr>
        <w:rFonts w:hint="default"/>
        <w:lang w:val="ru-RU" w:eastAsia="en-US" w:bidi="ar-SA"/>
      </w:rPr>
    </w:lvl>
    <w:lvl w:ilvl="4" w:tplc="C562DE34">
      <w:numFmt w:val="bullet"/>
      <w:lvlText w:val="•"/>
      <w:lvlJc w:val="left"/>
      <w:pPr>
        <w:ind w:left="4783" w:hanging="308"/>
      </w:pPr>
      <w:rPr>
        <w:rFonts w:hint="default"/>
        <w:lang w:val="ru-RU" w:eastAsia="en-US" w:bidi="ar-SA"/>
      </w:rPr>
    </w:lvl>
    <w:lvl w:ilvl="5" w:tplc="10340B4E">
      <w:numFmt w:val="bullet"/>
      <w:lvlText w:val="•"/>
      <w:lvlJc w:val="left"/>
      <w:pPr>
        <w:ind w:left="5774" w:hanging="308"/>
      </w:pPr>
      <w:rPr>
        <w:rFonts w:hint="default"/>
        <w:lang w:val="ru-RU" w:eastAsia="en-US" w:bidi="ar-SA"/>
      </w:rPr>
    </w:lvl>
    <w:lvl w:ilvl="6" w:tplc="07C80754">
      <w:numFmt w:val="bullet"/>
      <w:lvlText w:val="•"/>
      <w:lvlJc w:val="left"/>
      <w:pPr>
        <w:ind w:left="6764" w:hanging="308"/>
      </w:pPr>
      <w:rPr>
        <w:rFonts w:hint="default"/>
        <w:lang w:val="ru-RU" w:eastAsia="en-US" w:bidi="ar-SA"/>
      </w:rPr>
    </w:lvl>
    <w:lvl w:ilvl="7" w:tplc="A5AAFCE2">
      <w:numFmt w:val="bullet"/>
      <w:lvlText w:val="•"/>
      <w:lvlJc w:val="left"/>
      <w:pPr>
        <w:ind w:left="7755" w:hanging="308"/>
      </w:pPr>
      <w:rPr>
        <w:rFonts w:hint="default"/>
        <w:lang w:val="ru-RU" w:eastAsia="en-US" w:bidi="ar-SA"/>
      </w:rPr>
    </w:lvl>
    <w:lvl w:ilvl="8" w:tplc="FE22079A">
      <w:numFmt w:val="bullet"/>
      <w:lvlText w:val="•"/>
      <w:lvlJc w:val="left"/>
      <w:pPr>
        <w:ind w:left="8746" w:hanging="308"/>
      </w:pPr>
      <w:rPr>
        <w:rFonts w:hint="default"/>
        <w:lang w:val="ru-RU" w:eastAsia="en-US" w:bidi="ar-SA"/>
      </w:rPr>
    </w:lvl>
  </w:abstractNum>
  <w:abstractNum w:abstractNumId="10" w15:restartNumberingAfterBreak="0">
    <w:nsid w:val="27244425"/>
    <w:multiLevelType w:val="multilevel"/>
    <w:tmpl w:val="6E16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i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36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83B52"/>
    <w:multiLevelType w:val="hybridMultilevel"/>
    <w:tmpl w:val="CCB0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7072B"/>
    <w:multiLevelType w:val="hybridMultilevel"/>
    <w:tmpl w:val="5CD00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F6A46"/>
    <w:multiLevelType w:val="hybridMultilevel"/>
    <w:tmpl w:val="0E1E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2558B"/>
    <w:multiLevelType w:val="hybridMultilevel"/>
    <w:tmpl w:val="D7403C2E"/>
    <w:lvl w:ilvl="0" w:tplc="43C6913A">
      <w:start w:val="1"/>
      <w:numFmt w:val="decimal"/>
      <w:lvlText w:val="%1)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34A3A9F"/>
    <w:multiLevelType w:val="hybridMultilevel"/>
    <w:tmpl w:val="43A6A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17F87"/>
    <w:multiLevelType w:val="multilevel"/>
    <w:tmpl w:val="40E06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7C74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4F070C"/>
    <w:multiLevelType w:val="hybridMultilevel"/>
    <w:tmpl w:val="03ECF1D4"/>
    <w:lvl w:ilvl="0" w:tplc="E470191C">
      <w:numFmt w:val="bullet"/>
      <w:lvlText w:val="-"/>
      <w:lvlJc w:val="left"/>
      <w:pPr>
        <w:ind w:left="124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09552">
      <w:numFmt w:val="bullet"/>
      <w:lvlText w:val="•"/>
      <w:lvlJc w:val="left"/>
      <w:pPr>
        <w:ind w:left="2188" w:hanging="136"/>
      </w:pPr>
      <w:rPr>
        <w:rFonts w:hint="default"/>
        <w:lang w:val="ru-RU" w:eastAsia="en-US" w:bidi="ar-SA"/>
      </w:rPr>
    </w:lvl>
    <w:lvl w:ilvl="2" w:tplc="0152F388">
      <w:numFmt w:val="bullet"/>
      <w:lvlText w:val="•"/>
      <w:lvlJc w:val="left"/>
      <w:pPr>
        <w:ind w:left="3137" w:hanging="136"/>
      </w:pPr>
      <w:rPr>
        <w:rFonts w:hint="default"/>
        <w:lang w:val="ru-RU" w:eastAsia="en-US" w:bidi="ar-SA"/>
      </w:rPr>
    </w:lvl>
    <w:lvl w:ilvl="3" w:tplc="363851C8">
      <w:numFmt w:val="bullet"/>
      <w:lvlText w:val="•"/>
      <w:lvlJc w:val="left"/>
      <w:pPr>
        <w:ind w:left="4086" w:hanging="136"/>
      </w:pPr>
      <w:rPr>
        <w:rFonts w:hint="default"/>
        <w:lang w:val="ru-RU" w:eastAsia="en-US" w:bidi="ar-SA"/>
      </w:rPr>
    </w:lvl>
    <w:lvl w:ilvl="4" w:tplc="EF483960">
      <w:numFmt w:val="bullet"/>
      <w:lvlText w:val="•"/>
      <w:lvlJc w:val="left"/>
      <w:pPr>
        <w:ind w:left="5035" w:hanging="136"/>
      </w:pPr>
      <w:rPr>
        <w:rFonts w:hint="default"/>
        <w:lang w:val="ru-RU" w:eastAsia="en-US" w:bidi="ar-SA"/>
      </w:rPr>
    </w:lvl>
    <w:lvl w:ilvl="5" w:tplc="66E28750">
      <w:numFmt w:val="bullet"/>
      <w:lvlText w:val="•"/>
      <w:lvlJc w:val="left"/>
      <w:pPr>
        <w:ind w:left="5984" w:hanging="136"/>
      </w:pPr>
      <w:rPr>
        <w:rFonts w:hint="default"/>
        <w:lang w:val="ru-RU" w:eastAsia="en-US" w:bidi="ar-SA"/>
      </w:rPr>
    </w:lvl>
    <w:lvl w:ilvl="6" w:tplc="93B86816">
      <w:numFmt w:val="bullet"/>
      <w:lvlText w:val="•"/>
      <w:lvlJc w:val="left"/>
      <w:pPr>
        <w:ind w:left="6932" w:hanging="136"/>
      </w:pPr>
      <w:rPr>
        <w:rFonts w:hint="default"/>
        <w:lang w:val="ru-RU" w:eastAsia="en-US" w:bidi="ar-SA"/>
      </w:rPr>
    </w:lvl>
    <w:lvl w:ilvl="7" w:tplc="94E6E8C4">
      <w:numFmt w:val="bullet"/>
      <w:lvlText w:val="•"/>
      <w:lvlJc w:val="left"/>
      <w:pPr>
        <w:ind w:left="7881" w:hanging="136"/>
      </w:pPr>
      <w:rPr>
        <w:rFonts w:hint="default"/>
        <w:lang w:val="ru-RU" w:eastAsia="en-US" w:bidi="ar-SA"/>
      </w:rPr>
    </w:lvl>
    <w:lvl w:ilvl="8" w:tplc="3F5E42FC">
      <w:numFmt w:val="bullet"/>
      <w:lvlText w:val="•"/>
      <w:lvlJc w:val="left"/>
      <w:pPr>
        <w:ind w:left="8830" w:hanging="136"/>
      </w:pPr>
      <w:rPr>
        <w:rFonts w:hint="default"/>
        <w:lang w:val="ru-RU" w:eastAsia="en-US" w:bidi="ar-SA"/>
      </w:rPr>
    </w:lvl>
  </w:abstractNum>
  <w:abstractNum w:abstractNumId="20" w15:restartNumberingAfterBreak="0">
    <w:nsid w:val="764347A2"/>
    <w:multiLevelType w:val="hybridMultilevel"/>
    <w:tmpl w:val="0E1E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2799C"/>
    <w:multiLevelType w:val="multilevel"/>
    <w:tmpl w:val="B8B0CBCE"/>
    <w:lvl w:ilvl="0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3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6"/>
  </w:num>
  <w:num w:numId="12">
    <w:abstractNumId w:val="19"/>
  </w:num>
  <w:num w:numId="13">
    <w:abstractNumId w:val="8"/>
  </w:num>
  <w:num w:numId="14">
    <w:abstractNumId w:val="4"/>
  </w:num>
  <w:num w:numId="15">
    <w:abstractNumId w:val="9"/>
  </w:num>
  <w:num w:numId="16">
    <w:abstractNumId w:val="21"/>
  </w:num>
  <w:num w:numId="17">
    <w:abstractNumId w:val="17"/>
  </w:num>
  <w:num w:numId="18">
    <w:abstractNumId w:val="1"/>
  </w:num>
  <w:num w:numId="19">
    <w:abstractNumId w:val="13"/>
  </w:num>
  <w:num w:numId="20">
    <w:abstractNumId w:val="12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D2"/>
    <w:rsid w:val="0000762B"/>
    <w:rsid w:val="00023C60"/>
    <w:rsid w:val="0003604D"/>
    <w:rsid w:val="00045597"/>
    <w:rsid w:val="000476CE"/>
    <w:rsid w:val="00063BBC"/>
    <w:rsid w:val="00063FB3"/>
    <w:rsid w:val="0007435B"/>
    <w:rsid w:val="000831F3"/>
    <w:rsid w:val="00086AAE"/>
    <w:rsid w:val="0009020F"/>
    <w:rsid w:val="0009360C"/>
    <w:rsid w:val="000A20E6"/>
    <w:rsid w:val="000B20F5"/>
    <w:rsid w:val="000D3D11"/>
    <w:rsid w:val="001056A0"/>
    <w:rsid w:val="001415BC"/>
    <w:rsid w:val="00157722"/>
    <w:rsid w:val="0017371F"/>
    <w:rsid w:val="00184024"/>
    <w:rsid w:val="001A3255"/>
    <w:rsid w:val="001C389C"/>
    <w:rsid w:val="001F75BC"/>
    <w:rsid w:val="00201EE1"/>
    <w:rsid w:val="0021078E"/>
    <w:rsid w:val="002411EE"/>
    <w:rsid w:val="00251EA4"/>
    <w:rsid w:val="00253777"/>
    <w:rsid w:val="00281E2A"/>
    <w:rsid w:val="00295A4B"/>
    <w:rsid w:val="0029771C"/>
    <w:rsid w:val="002A79ED"/>
    <w:rsid w:val="002B470B"/>
    <w:rsid w:val="002C7121"/>
    <w:rsid w:val="002D6B9A"/>
    <w:rsid w:val="002E357B"/>
    <w:rsid w:val="00305E42"/>
    <w:rsid w:val="00324961"/>
    <w:rsid w:val="00336C78"/>
    <w:rsid w:val="00351D5D"/>
    <w:rsid w:val="00360C7B"/>
    <w:rsid w:val="00365263"/>
    <w:rsid w:val="00375CF5"/>
    <w:rsid w:val="003838FF"/>
    <w:rsid w:val="00392AFF"/>
    <w:rsid w:val="003B14B3"/>
    <w:rsid w:val="003B7B92"/>
    <w:rsid w:val="003C7A3B"/>
    <w:rsid w:val="003D7EA1"/>
    <w:rsid w:val="0040123B"/>
    <w:rsid w:val="00412CD2"/>
    <w:rsid w:val="004541D6"/>
    <w:rsid w:val="00454FE1"/>
    <w:rsid w:val="004C15D7"/>
    <w:rsid w:val="004C5356"/>
    <w:rsid w:val="004D2FE7"/>
    <w:rsid w:val="004E752F"/>
    <w:rsid w:val="004F15A2"/>
    <w:rsid w:val="00521197"/>
    <w:rsid w:val="00531526"/>
    <w:rsid w:val="00544ABF"/>
    <w:rsid w:val="00546CFE"/>
    <w:rsid w:val="0058289B"/>
    <w:rsid w:val="00586249"/>
    <w:rsid w:val="00586F51"/>
    <w:rsid w:val="005871AD"/>
    <w:rsid w:val="005C33B6"/>
    <w:rsid w:val="005D2733"/>
    <w:rsid w:val="005D6E08"/>
    <w:rsid w:val="005F4FD4"/>
    <w:rsid w:val="00636C0A"/>
    <w:rsid w:val="00656C2F"/>
    <w:rsid w:val="00657A6E"/>
    <w:rsid w:val="00674190"/>
    <w:rsid w:val="00683B95"/>
    <w:rsid w:val="00693634"/>
    <w:rsid w:val="00694A4C"/>
    <w:rsid w:val="006B2D9F"/>
    <w:rsid w:val="006C2C55"/>
    <w:rsid w:val="006E73FA"/>
    <w:rsid w:val="0071393F"/>
    <w:rsid w:val="0076384B"/>
    <w:rsid w:val="007847C7"/>
    <w:rsid w:val="00791BBF"/>
    <w:rsid w:val="00796854"/>
    <w:rsid w:val="007F05C7"/>
    <w:rsid w:val="007F7EA0"/>
    <w:rsid w:val="0085406B"/>
    <w:rsid w:val="00883300"/>
    <w:rsid w:val="00920E5F"/>
    <w:rsid w:val="00922B20"/>
    <w:rsid w:val="00923860"/>
    <w:rsid w:val="00927938"/>
    <w:rsid w:val="00945750"/>
    <w:rsid w:val="0095563A"/>
    <w:rsid w:val="009B525C"/>
    <w:rsid w:val="009D46E7"/>
    <w:rsid w:val="009D54AF"/>
    <w:rsid w:val="00A1093F"/>
    <w:rsid w:val="00A15180"/>
    <w:rsid w:val="00A22BF0"/>
    <w:rsid w:val="00A55D0D"/>
    <w:rsid w:val="00A739AC"/>
    <w:rsid w:val="00A7517A"/>
    <w:rsid w:val="00A9331B"/>
    <w:rsid w:val="00A93F48"/>
    <w:rsid w:val="00AB2B56"/>
    <w:rsid w:val="00AC4DD6"/>
    <w:rsid w:val="00AF0E2B"/>
    <w:rsid w:val="00AF2977"/>
    <w:rsid w:val="00B1466F"/>
    <w:rsid w:val="00B3429B"/>
    <w:rsid w:val="00B44A38"/>
    <w:rsid w:val="00B501C9"/>
    <w:rsid w:val="00B75C04"/>
    <w:rsid w:val="00B8550B"/>
    <w:rsid w:val="00BD4E67"/>
    <w:rsid w:val="00BF0ED8"/>
    <w:rsid w:val="00C07789"/>
    <w:rsid w:val="00C50D35"/>
    <w:rsid w:val="00C64E72"/>
    <w:rsid w:val="00C82080"/>
    <w:rsid w:val="00C9267E"/>
    <w:rsid w:val="00CA16C4"/>
    <w:rsid w:val="00CB0C79"/>
    <w:rsid w:val="00CE5A72"/>
    <w:rsid w:val="00CE7318"/>
    <w:rsid w:val="00CF71FD"/>
    <w:rsid w:val="00D1772E"/>
    <w:rsid w:val="00D24919"/>
    <w:rsid w:val="00D460BF"/>
    <w:rsid w:val="00D76E35"/>
    <w:rsid w:val="00D82259"/>
    <w:rsid w:val="00D840C7"/>
    <w:rsid w:val="00DB0312"/>
    <w:rsid w:val="00DB600C"/>
    <w:rsid w:val="00DC7396"/>
    <w:rsid w:val="00DE79F8"/>
    <w:rsid w:val="00E05773"/>
    <w:rsid w:val="00E15E8B"/>
    <w:rsid w:val="00E22CD1"/>
    <w:rsid w:val="00E32A36"/>
    <w:rsid w:val="00E432EF"/>
    <w:rsid w:val="00E72D67"/>
    <w:rsid w:val="00EB7D97"/>
    <w:rsid w:val="00ED2E87"/>
    <w:rsid w:val="00EE76FB"/>
    <w:rsid w:val="00F22BDA"/>
    <w:rsid w:val="00F24B9B"/>
    <w:rsid w:val="00F45C61"/>
    <w:rsid w:val="00F963AD"/>
    <w:rsid w:val="00FA2AFE"/>
    <w:rsid w:val="00FA50D8"/>
    <w:rsid w:val="00FB0666"/>
    <w:rsid w:val="00FC10F0"/>
    <w:rsid w:val="00FC2F30"/>
    <w:rsid w:val="00FC64EC"/>
    <w:rsid w:val="00FD1740"/>
    <w:rsid w:val="00FF21D7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6B7F3-879E-443F-8C7B-7176F436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BC"/>
  </w:style>
  <w:style w:type="paragraph" w:styleId="2">
    <w:name w:val="heading 2"/>
    <w:basedOn w:val="a"/>
    <w:link w:val="20"/>
    <w:uiPriority w:val="1"/>
    <w:qFormat/>
    <w:rsid w:val="001C389C"/>
    <w:pPr>
      <w:widowControl w:val="0"/>
      <w:autoSpaceDE w:val="0"/>
      <w:autoSpaceDN w:val="0"/>
      <w:spacing w:after="0" w:line="240" w:lineRule="auto"/>
      <w:ind w:left="82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D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4">
    <w:name w:val="[Без стиля]"/>
    <w:rsid w:val="00412CD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13NormDOC-header-1">
    <w:name w:val="13NormDOC-header-1"/>
    <w:basedOn w:val="a"/>
    <w:uiPriority w:val="99"/>
    <w:rsid w:val="00412CD2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Theme="minorHAnsi" w:hAnsi="TextBookC" w:cs="TextBookC"/>
      <w:b/>
      <w:bCs/>
      <w:color w:val="000000"/>
      <w:spacing w:val="-2"/>
      <w:u w:color="000000"/>
      <w:lang w:eastAsia="en-US"/>
    </w:rPr>
  </w:style>
  <w:style w:type="paragraph" w:customStyle="1" w:styleId="13NormDOC-txt">
    <w:name w:val="13NormDOC-txt"/>
    <w:basedOn w:val="a"/>
    <w:uiPriority w:val="99"/>
    <w:rsid w:val="00412CD2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412CD2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Theme="minorHAns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412CD2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7PRIL-tabl-hroom">
    <w:name w:val="17PRIL-tabl-hroom"/>
    <w:basedOn w:val="a"/>
    <w:uiPriority w:val="99"/>
    <w:rsid w:val="00412CD2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412CD2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propis">
    <w:name w:val="propis"/>
    <w:uiPriority w:val="99"/>
    <w:rsid w:val="00412CD2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412CD2"/>
    <w:rPr>
      <w:b/>
      <w:bCs/>
    </w:rPr>
  </w:style>
  <w:style w:type="character" w:customStyle="1" w:styleId="Italic">
    <w:name w:val="Italic"/>
    <w:uiPriority w:val="99"/>
    <w:rsid w:val="00412CD2"/>
    <w:rPr>
      <w:i/>
      <w:iCs/>
    </w:rPr>
  </w:style>
  <w:style w:type="paragraph" w:styleId="a5">
    <w:name w:val="List Paragraph"/>
    <w:basedOn w:val="a"/>
    <w:uiPriority w:val="34"/>
    <w:qFormat/>
    <w:rsid w:val="00412CD2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character" w:styleId="a6">
    <w:name w:val="Hyperlink"/>
    <w:basedOn w:val="a0"/>
    <w:uiPriority w:val="99"/>
    <w:unhideWhenUsed/>
    <w:rsid w:val="00412C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CD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C64E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6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B342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D7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C389C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1C389C"/>
    <w:pPr>
      <w:widowControl w:val="0"/>
      <w:autoSpaceDE w:val="0"/>
      <w:autoSpaceDN w:val="0"/>
      <w:spacing w:after="0" w:line="240" w:lineRule="auto"/>
      <w:ind w:left="820" w:firstLine="28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C389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dliteratury.ru/articles/2015/01/18/aleksandr-griboedov" TargetMode="External"/><Relationship Id="rId13" Type="http://schemas.openxmlformats.org/officeDocument/2006/relationships/hyperlink" Target="https://godliteratury.ru/articles/2022/09/07/samaia-zagadochnaia-povest-kuprin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s://godliteratury.ru/articles/2020/08/23/aleksandr-grin-postoronni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dliteratury.ru/tag/afanasiy-fet" TargetMode="Externa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s://godliteratury.ru/articles/2019/06/22/rgali-aleksandr-tvardovskiy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dliteratury.ru/articles/2024/11/28/zhizn-bez-nachala-i-konca-aleksandr-blok" TargetMode="External"/><Relationship Id="rId10" Type="http://schemas.openxmlformats.org/officeDocument/2006/relationships/hyperlink" Target="https://godliteratury.ru/articles/2021/05/12/liubov-ne-utomliaet-vnuk-mihaila-sholohova-rasskazal-o-puteshestviiah-svoego-dedush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dliteratury.ru/articles/2021/01/29/chehov-bez-ziumbumbunchikov" TargetMode="External"/><Relationship Id="rId14" Type="http://schemas.openxmlformats.org/officeDocument/2006/relationships/hyperlink" Target="https://godliteratury.ru/articles/2019/10/03/i-steklyannaya-khmar-bukhary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 участников, получивших "зачет" по требованиям и критериям итогового сочинения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Лист1!$B$85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cat>
            <c:strRef>
              <c:f>Лист1!$A$86:$A$92</c:f>
              <c:strCache>
                <c:ptCount val="7"/>
                <c:pt idx="0">
                  <c:v>требование 1</c:v>
                </c:pt>
                <c:pt idx="1">
                  <c:v>требование 2</c:v>
                </c:pt>
                <c:pt idx="2">
                  <c:v>критерий 1</c:v>
                </c:pt>
                <c:pt idx="3">
                  <c:v>критерий 2</c:v>
                </c:pt>
                <c:pt idx="4">
                  <c:v>критерий 3</c:v>
                </c:pt>
                <c:pt idx="5">
                  <c:v>критерий 4</c:v>
                </c:pt>
                <c:pt idx="6">
                  <c:v>критерий 5</c:v>
                </c:pt>
              </c:strCache>
            </c:strRef>
          </c:cat>
          <c:val>
            <c:numRef>
              <c:f>Лист1!$B$86:$B$92</c:f>
              <c:numCache>
                <c:formatCode>General</c:formatCode>
                <c:ptCount val="7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11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B0-476B-896E-404BBA357D89}"/>
            </c:ext>
          </c:extLst>
        </c:ser>
        <c:ser>
          <c:idx val="1"/>
          <c:order val="1"/>
          <c:tx>
            <c:strRef>
              <c:f>Лист1!$C$85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4">
                  <a:shade val="95000"/>
                </a:schemeClr>
              </a:contourClr>
            </a:sp3d>
          </c:spPr>
          <c:invertIfNegative val="0"/>
          <c:cat>
            <c:strRef>
              <c:f>Лист1!$A$86:$A$92</c:f>
              <c:strCache>
                <c:ptCount val="7"/>
                <c:pt idx="0">
                  <c:v>требование 1</c:v>
                </c:pt>
                <c:pt idx="1">
                  <c:v>требование 2</c:v>
                </c:pt>
                <c:pt idx="2">
                  <c:v>критерий 1</c:v>
                </c:pt>
                <c:pt idx="3">
                  <c:v>критерий 2</c:v>
                </c:pt>
                <c:pt idx="4">
                  <c:v>критерий 3</c:v>
                </c:pt>
                <c:pt idx="5">
                  <c:v>критерий 4</c:v>
                </c:pt>
                <c:pt idx="6">
                  <c:v>критерий 5</c:v>
                </c:pt>
              </c:strCache>
            </c:strRef>
          </c:cat>
          <c:val>
            <c:numRef>
              <c:f>Лист1!$C$86:$C$92</c:f>
              <c:numCache>
                <c:formatCode>General</c:formatCode>
                <c:ptCount val="7"/>
                <c:pt idx="0">
                  <c:v>21</c:v>
                </c:pt>
                <c:pt idx="1">
                  <c:v>21</c:v>
                </c:pt>
                <c:pt idx="2">
                  <c:v>21</c:v>
                </c:pt>
                <c:pt idx="3">
                  <c:v>21</c:v>
                </c:pt>
                <c:pt idx="4">
                  <c:v>21</c:v>
                </c:pt>
                <c:pt idx="5">
                  <c:v>21</c:v>
                </c:pt>
                <c:pt idx="6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B0-476B-896E-404BBA357D89}"/>
            </c:ext>
          </c:extLst>
        </c:ser>
        <c:ser>
          <c:idx val="2"/>
          <c:order val="2"/>
          <c:tx>
            <c:strRef>
              <c:f>Лист1!$D$85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6">
                  <a:shade val="95000"/>
                </a:schemeClr>
              </a:contourClr>
            </a:sp3d>
          </c:spPr>
          <c:invertIfNegative val="0"/>
          <c:cat>
            <c:strRef>
              <c:f>Лист1!$A$86:$A$92</c:f>
              <c:strCache>
                <c:ptCount val="7"/>
                <c:pt idx="0">
                  <c:v>требование 1</c:v>
                </c:pt>
                <c:pt idx="1">
                  <c:v>требование 2</c:v>
                </c:pt>
                <c:pt idx="2">
                  <c:v>критерий 1</c:v>
                </c:pt>
                <c:pt idx="3">
                  <c:v>критерий 2</c:v>
                </c:pt>
                <c:pt idx="4">
                  <c:v>критерий 3</c:v>
                </c:pt>
                <c:pt idx="5">
                  <c:v>критерий 4</c:v>
                </c:pt>
                <c:pt idx="6">
                  <c:v>критерий 5</c:v>
                </c:pt>
              </c:strCache>
            </c:strRef>
          </c:cat>
          <c:val>
            <c:numRef>
              <c:f>Лист1!$D$86:$D$92</c:f>
              <c:numCache>
                <c:formatCode>General</c:formatCode>
                <c:ptCount val="7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B0-476B-896E-404BBA357D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397037328"/>
        <c:axId val="-1397041136"/>
        <c:axId val="0"/>
      </c:bar3DChart>
      <c:catAx>
        <c:axId val="-139703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97041136"/>
        <c:crosses val="autoZero"/>
        <c:auto val="1"/>
        <c:lblAlgn val="ctr"/>
        <c:lblOffset val="100"/>
        <c:noMultiLvlLbl val="0"/>
      </c:catAx>
      <c:valAx>
        <c:axId val="-1397041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97037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i="1">
                <a:solidFill>
                  <a:schemeClr val="accent1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i="1" baseline="0">
                <a:solidFill>
                  <a:schemeClr val="accent1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обучающихся, выбравших данную тему</a:t>
            </a:r>
            <a:endParaRPr lang="en-US" i="1">
              <a:solidFill>
                <a:schemeClr val="accent1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accen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Лист1!$A$96</c:f>
              <c:strCache>
                <c:ptCount val="1"/>
                <c:pt idx="0">
                  <c:v>04.12.2024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cat>
            <c:numRef>
              <c:f>Лист1!$B$95:$G$95</c:f>
              <c:numCache>
                <c:formatCode>General</c:formatCode>
                <c:ptCount val="6"/>
                <c:pt idx="0">
                  <c:v>108</c:v>
                </c:pt>
                <c:pt idx="1">
                  <c:v>206</c:v>
                </c:pt>
                <c:pt idx="2">
                  <c:v>313</c:v>
                </c:pt>
                <c:pt idx="3">
                  <c:v>412</c:v>
                </c:pt>
                <c:pt idx="4">
                  <c:v>504</c:v>
                </c:pt>
                <c:pt idx="5">
                  <c:v>612</c:v>
                </c:pt>
              </c:numCache>
            </c:numRef>
          </c:cat>
          <c:val>
            <c:numRef>
              <c:f>Лист1!$B$96:$G$96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42-4446-8A8E-2BA5C3D9E4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397043312"/>
        <c:axId val="-1397038960"/>
        <c:axId val="0"/>
      </c:bar3DChart>
      <c:catAx>
        <c:axId val="-139704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97038960"/>
        <c:crosses val="autoZero"/>
        <c:auto val="1"/>
        <c:lblAlgn val="ctr"/>
        <c:lblOffset val="100"/>
        <c:noMultiLvlLbl val="0"/>
      </c:catAx>
      <c:valAx>
        <c:axId val="-1397038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97043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8A741-F548-4BB0-990A-4DC8CA4E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5861</Words>
  <Characters>33414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1</cp:lastModifiedBy>
  <cp:revision>2</cp:revision>
  <cp:lastPrinted>2024-05-15T11:31:00Z</cp:lastPrinted>
  <dcterms:created xsi:type="dcterms:W3CDTF">2025-05-06T11:36:00Z</dcterms:created>
  <dcterms:modified xsi:type="dcterms:W3CDTF">2025-05-06T11:36:00Z</dcterms:modified>
</cp:coreProperties>
</file>